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48"/>
        <w:rPr>
          <w:rFonts w:ascii="Times New Roman"/>
        </w:rPr>
      </w:pPr>
    </w:p>
    <w:p>
      <w:pPr>
        <w:spacing w:before="0"/>
        <w:ind w:left="1384" w:right="382" w:hanging="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RESOLUCIÓN DE DESISTIMIENTO EN LA LICITACIÓN DEL “SERVICIO DE CONSERJERIA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DESTINADO A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LAS DEPENDENCIAS DE LOS EDIFICIOS DEL PARQUE</w:t>
      </w:r>
      <w:r>
        <w:rPr>
          <w:rFonts w:ascii="Arial" w:hAnsi="Arial"/>
          <w:b/>
          <w:spacing w:val="-13"/>
          <w:sz w:val="22"/>
        </w:rPr>
        <w:t> </w:t>
      </w:r>
      <w:r>
        <w:rPr>
          <w:rFonts w:ascii="Arial" w:hAnsi="Arial"/>
          <w:b/>
          <w:sz w:val="22"/>
        </w:rPr>
        <w:t>CIENTÍFICO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TECNOLÓGICO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UNIVERSIDAD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PALMAS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DE GRAN CANARIA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UBICADOS EN EL CAMPUS UNIVERSITARIO DE TAFIRA (POLIVALENTE I, II, III Y IV)”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129"/>
        <w:rPr>
          <w:rFonts w:ascii="Arial"/>
          <w:b/>
        </w:rPr>
      </w:pPr>
    </w:p>
    <w:p>
      <w:pPr>
        <w:pStyle w:val="Heading1"/>
        <w:jc w:val="center"/>
      </w:pPr>
      <w:r>
        <w:rPr/>
        <w:t>PROCEDIMIENTO</w:t>
      </w:r>
      <w:r>
        <w:rPr>
          <w:spacing w:val="-4"/>
        </w:rPr>
        <w:t> </w:t>
      </w:r>
      <w:r>
        <w:rPr/>
        <w:t>ABIERTO</w:t>
      </w:r>
      <w:r>
        <w:rPr>
          <w:spacing w:val="-5"/>
        </w:rPr>
        <w:t> </w:t>
      </w:r>
      <w:r>
        <w:rPr/>
        <w:t>Y</w:t>
      </w:r>
      <w:r>
        <w:rPr>
          <w:spacing w:val="-7"/>
        </w:rPr>
        <w:t> </w:t>
      </w:r>
      <w:r>
        <w:rPr/>
        <w:t>TRAMITACIÓN</w:t>
      </w:r>
      <w:r>
        <w:rPr>
          <w:spacing w:val="-4"/>
        </w:rPr>
        <w:t> </w:t>
      </w:r>
      <w:r>
        <w:rPr>
          <w:spacing w:val="-2"/>
        </w:rPr>
        <w:t>ORDINARIA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46"/>
        <w:rPr>
          <w:rFonts w:ascii="Arial"/>
          <w:b/>
          <w:sz w:val="20"/>
        </w:rPr>
      </w:pPr>
    </w:p>
    <w:p>
      <w:pPr>
        <w:pStyle w:val="BodyText"/>
        <w:spacing w:after="0"/>
        <w:rPr>
          <w:rFonts w:ascii="Arial"/>
          <w:b/>
          <w:sz w:val="20"/>
        </w:rPr>
        <w:sectPr>
          <w:headerReference w:type="default" r:id="rId5"/>
          <w:type w:val="continuous"/>
          <w:pgSz w:w="11900" w:h="16850"/>
          <w:pgMar w:header="816" w:footer="0" w:top="2120" w:bottom="280" w:left="850" w:right="850"/>
          <w:pgNumType w:start="1"/>
        </w:sectPr>
      </w:pPr>
    </w:p>
    <w:p>
      <w:pPr>
        <w:spacing w:before="95"/>
        <w:ind w:left="138" w:right="38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472135</wp:posOffset>
                </wp:positionH>
                <wp:positionV relativeFrom="paragraph">
                  <wp:posOffset>736763</wp:posOffset>
                </wp:positionV>
                <wp:extent cx="6610984" cy="203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610984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984" h="20320">
                              <a:moveTo>
                                <a:pt x="6610555" y="20051"/>
                              </a:moveTo>
                              <a:lnTo>
                                <a:pt x="0" y="20051"/>
                              </a:lnTo>
                              <a:lnTo>
                                <a:pt x="0" y="0"/>
                              </a:lnTo>
                              <a:lnTo>
                                <a:pt x="6610555" y="0"/>
                              </a:lnTo>
                              <a:lnTo>
                                <a:pt x="6610555" y="200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7.176052pt;margin-top:58.012848pt;width:520.516145pt;height:1.578831pt;mso-position-horizontal-relative:page;mso-position-vertical-relative:paragraph;z-index:15728640" id="docshape7" filled="true" fillcolor="#ffa000" stroked="false">
                <v:fill type="solid"/>
                <w10:wrap type="none"/>
              </v:rect>
            </w:pict>
          </mc:Fallback>
        </mc:AlternateContent>
      </w:r>
      <w:r>
        <w:rPr>
          <w:color w:val="0066A0"/>
          <w:sz w:val="16"/>
        </w:rPr>
        <w:t>Fundación Canaria Parque Científico Tecnológico de la Universidad de Las Palmas de Gran Canaria C/ Practicante Ignacio Rodríguez, s/n. Edificio Polivalente III Campus Universitario de Tafira 35017</w:t>
      </w:r>
      <w:r>
        <w:rPr>
          <w:color w:val="0066A0"/>
          <w:spacing w:val="-4"/>
          <w:sz w:val="16"/>
        </w:rPr>
        <w:t> </w:t>
      </w:r>
      <w:r>
        <w:rPr>
          <w:color w:val="0066A0"/>
          <w:sz w:val="16"/>
        </w:rPr>
        <w:t>Las</w:t>
      </w:r>
      <w:r>
        <w:rPr>
          <w:color w:val="0066A0"/>
          <w:spacing w:val="-5"/>
          <w:sz w:val="16"/>
        </w:rPr>
        <w:t> </w:t>
      </w:r>
      <w:r>
        <w:rPr>
          <w:color w:val="0066A0"/>
          <w:sz w:val="16"/>
        </w:rPr>
        <w:t>Palmas</w:t>
      </w:r>
      <w:r>
        <w:rPr>
          <w:color w:val="0066A0"/>
          <w:spacing w:val="-2"/>
          <w:sz w:val="16"/>
        </w:rPr>
        <w:t> </w:t>
      </w:r>
      <w:r>
        <w:rPr>
          <w:color w:val="0066A0"/>
          <w:sz w:val="16"/>
        </w:rPr>
        <w:t>de</w:t>
      </w:r>
      <w:r>
        <w:rPr>
          <w:color w:val="0066A0"/>
          <w:spacing w:val="-6"/>
          <w:sz w:val="16"/>
        </w:rPr>
        <w:t> </w:t>
      </w:r>
      <w:r>
        <w:rPr>
          <w:color w:val="0066A0"/>
          <w:sz w:val="16"/>
        </w:rPr>
        <w:t>G.C.</w:t>
      </w:r>
      <w:r>
        <w:rPr>
          <w:color w:val="0066A0"/>
          <w:spacing w:val="-5"/>
          <w:sz w:val="16"/>
        </w:rPr>
        <w:t> </w:t>
      </w:r>
      <w:r>
        <w:rPr>
          <w:color w:val="0066A0"/>
          <w:sz w:val="16"/>
        </w:rPr>
        <w:t>–</w:t>
      </w:r>
      <w:r>
        <w:rPr>
          <w:color w:val="0066A0"/>
          <w:spacing w:val="-4"/>
          <w:sz w:val="16"/>
        </w:rPr>
        <w:t> </w:t>
      </w:r>
      <w:r>
        <w:rPr>
          <w:color w:val="0066A0"/>
          <w:sz w:val="16"/>
        </w:rPr>
        <w:t>Las</w:t>
      </w:r>
      <w:r>
        <w:rPr>
          <w:color w:val="0066A0"/>
          <w:spacing w:val="-4"/>
          <w:sz w:val="16"/>
        </w:rPr>
        <w:t> </w:t>
      </w:r>
      <w:r>
        <w:rPr>
          <w:color w:val="0066A0"/>
          <w:sz w:val="16"/>
        </w:rPr>
        <w:t>Palmas</w:t>
      </w:r>
      <w:r>
        <w:rPr>
          <w:color w:val="0066A0"/>
          <w:spacing w:val="-2"/>
          <w:sz w:val="16"/>
        </w:rPr>
        <w:t> </w:t>
      </w:r>
      <w:r>
        <w:rPr>
          <w:color w:val="0066A0"/>
          <w:sz w:val="16"/>
        </w:rPr>
        <w:t>•</w:t>
      </w:r>
      <w:r>
        <w:rPr>
          <w:color w:val="0066A0"/>
          <w:spacing w:val="-7"/>
          <w:sz w:val="16"/>
        </w:rPr>
        <w:t> </w:t>
      </w:r>
      <w:r>
        <w:rPr>
          <w:color w:val="0066A0"/>
          <w:sz w:val="16"/>
        </w:rPr>
        <w:t>España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spacing w:before="127"/>
        <w:rPr>
          <w:sz w:val="16"/>
        </w:rPr>
      </w:pPr>
    </w:p>
    <w:p>
      <w:pPr>
        <w:spacing w:line="182" w:lineRule="exact" w:before="0"/>
        <w:ind w:left="138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3086572</wp:posOffset>
                </wp:positionH>
                <wp:positionV relativeFrom="paragraph">
                  <wp:posOffset>31613</wp:posOffset>
                </wp:positionV>
                <wp:extent cx="20320" cy="19240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3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192405">
                              <a:moveTo>
                                <a:pt x="20035" y="191810"/>
                              </a:moveTo>
                              <a:lnTo>
                                <a:pt x="0" y="191810"/>
                              </a:lnTo>
                              <a:lnTo>
                                <a:pt x="0" y="0"/>
                              </a:lnTo>
                              <a:lnTo>
                                <a:pt x="20035" y="0"/>
                              </a:lnTo>
                              <a:lnTo>
                                <a:pt x="20035" y="1918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43.037216pt;margin-top:2.489268pt;width:1.577586pt;height:15.103198pt;mso-position-horizontal-relative:page;mso-position-vertical-relative:paragraph;z-index:15729152" id="docshape8" filled="true" fillcolor="#ffa000" stroked="false">
                <v:fill type="solid"/>
                <w10:wrap type="none"/>
              </v:rect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4499638</wp:posOffset>
                </wp:positionH>
                <wp:positionV relativeFrom="paragraph">
                  <wp:posOffset>31613</wp:posOffset>
                </wp:positionV>
                <wp:extent cx="20320" cy="19240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320" cy="1924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192405">
                              <a:moveTo>
                                <a:pt x="20032" y="191810"/>
                              </a:moveTo>
                              <a:lnTo>
                                <a:pt x="0" y="191810"/>
                              </a:lnTo>
                              <a:lnTo>
                                <a:pt x="0" y="0"/>
                              </a:lnTo>
                              <a:lnTo>
                                <a:pt x="20032" y="0"/>
                              </a:lnTo>
                              <a:lnTo>
                                <a:pt x="20032" y="1918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4.302277pt;margin-top:2.489268pt;width:1.577376pt;height:15.103198pt;mso-position-horizontal-relative:page;mso-position-vertical-relative:paragraph;z-index:15729664" id="docshape9" filled="true" fillcolor="#ffa000" stroked="false">
                <v:fill type="solid"/>
                <w10:wrap type="none"/>
              </v:rect>
            </w:pict>
          </mc:Fallback>
        </mc:AlternateContent>
      </w:r>
      <w:r>
        <w:rPr>
          <w:sz w:val="16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5057775</wp:posOffset>
            </wp:positionH>
            <wp:positionV relativeFrom="paragraph">
              <wp:posOffset>-505382</wp:posOffset>
            </wp:positionV>
            <wp:extent cx="1646309" cy="719451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309" cy="719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color w:val="0066A0"/>
            <w:spacing w:val="-2"/>
            <w:sz w:val="16"/>
          </w:rPr>
          <w:t>www.fpct.ulpgc.es</w:t>
        </w:r>
      </w:hyperlink>
    </w:p>
    <w:p>
      <w:pPr>
        <w:spacing w:line="182" w:lineRule="exact" w:before="0"/>
        <w:ind w:left="138" w:right="0" w:firstLine="0"/>
        <w:jc w:val="left"/>
        <w:rPr>
          <w:sz w:val="16"/>
        </w:rPr>
      </w:pPr>
      <w:r>
        <w:rPr>
          <w:rFonts w:ascii="Arial"/>
          <w:b/>
          <w:color w:val="FFA000"/>
          <w:sz w:val="16"/>
        </w:rPr>
        <w:t>t</w:t>
      </w:r>
      <w:r>
        <w:rPr>
          <w:rFonts w:ascii="Arial"/>
          <w:b/>
          <w:color w:val="FFA000"/>
          <w:spacing w:val="-2"/>
          <w:sz w:val="16"/>
        </w:rPr>
        <w:t> </w:t>
      </w:r>
      <w:r>
        <w:rPr>
          <w:color w:val="0066A0"/>
          <w:sz w:val="16"/>
        </w:rPr>
        <w:t>+34</w:t>
      </w:r>
      <w:r>
        <w:rPr>
          <w:color w:val="0066A0"/>
          <w:spacing w:val="-1"/>
          <w:sz w:val="16"/>
        </w:rPr>
        <w:t> </w:t>
      </w:r>
      <w:r>
        <w:rPr>
          <w:color w:val="0066A0"/>
          <w:sz w:val="16"/>
        </w:rPr>
        <w:t>928</w:t>
      </w:r>
      <w:r>
        <w:rPr>
          <w:color w:val="0066A0"/>
          <w:spacing w:val="-2"/>
          <w:sz w:val="16"/>
        </w:rPr>
        <w:t> </w:t>
      </w:r>
      <w:r>
        <w:rPr>
          <w:color w:val="0066A0"/>
          <w:sz w:val="16"/>
        </w:rPr>
        <w:t>459</w:t>
      </w:r>
      <w:r>
        <w:rPr>
          <w:color w:val="0066A0"/>
          <w:spacing w:val="-1"/>
          <w:sz w:val="16"/>
        </w:rPr>
        <w:t> </w:t>
      </w:r>
      <w:r>
        <w:rPr>
          <w:color w:val="0066A0"/>
          <w:spacing w:val="-5"/>
          <w:sz w:val="16"/>
        </w:rPr>
        <w:t>943</w:t>
      </w:r>
    </w:p>
    <w:p>
      <w:pPr>
        <w:spacing w:after="0" w:line="182" w:lineRule="exact"/>
        <w:jc w:val="left"/>
        <w:rPr>
          <w:sz w:val="16"/>
        </w:rPr>
        <w:sectPr>
          <w:type w:val="continuous"/>
          <w:pgSz w:w="11900" w:h="16850"/>
          <w:pgMar w:header="816" w:footer="0" w:top="2120" w:bottom="280" w:left="850" w:right="850"/>
          <w:cols w:num="2" w:equalWidth="0">
            <w:col w:w="3806" w:space="327"/>
            <w:col w:w="6067"/>
          </w:cols>
        </w:sectPr>
      </w:pPr>
    </w:p>
    <w:p>
      <w:pPr>
        <w:pStyle w:val="BodyText"/>
        <w:spacing w:before="61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204236</wp:posOffset>
                </wp:positionH>
                <wp:positionV relativeFrom="page">
                  <wp:posOffset>4842879</wp:posOffset>
                </wp:positionV>
                <wp:extent cx="139700" cy="86233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139700" cy="8623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66A0"/>
                                <w:sz w:val="16"/>
                              </w:rPr>
                              <w:t>C.I.F.</w:t>
                            </w:r>
                            <w:r>
                              <w:rPr>
                                <w:color w:val="0066A0"/>
                                <w:spacing w:val="-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66A0"/>
                                <w:sz w:val="16"/>
                              </w:rPr>
                              <w:t>G</w:t>
                            </w:r>
                            <w:r>
                              <w:rPr>
                                <w:color w:val="0066A0"/>
                                <w:spacing w:val="-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66A0"/>
                                <w:spacing w:val="-2"/>
                                <w:sz w:val="16"/>
                              </w:rPr>
                              <w:t>76001007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6.081602pt;margin-top:381.329071pt;width:11pt;height:67.9pt;mso-position-horizontal-relative:page;mso-position-vertical-relative:page;z-index:15730688" type="#_x0000_t202" id="docshape10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0066A0"/>
                          <w:sz w:val="16"/>
                        </w:rPr>
                        <w:t>C.I.F.</w:t>
                      </w:r>
                      <w:r>
                        <w:rPr>
                          <w:color w:val="0066A0"/>
                          <w:spacing w:val="-3"/>
                          <w:sz w:val="16"/>
                        </w:rPr>
                        <w:t> </w:t>
                      </w:r>
                      <w:r>
                        <w:rPr>
                          <w:color w:val="0066A0"/>
                          <w:sz w:val="16"/>
                        </w:rPr>
                        <w:t>G</w:t>
                      </w:r>
                      <w:r>
                        <w:rPr>
                          <w:color w:val="0066A0"/>
                          <w:spacing w:val="-1"/>
                          <w:sz w:val="16"/>
                        </w:rPr>
                        <w:t> </w:t>
                      </w:r>
                      <w:r>
                        <w:rPr>
                          <w:color w:val="0066A0"/>
                          <w:spacing w:val="-2"/>
                          <w:sz w:val="16"/>
                        </w:rPr>
                        <w:t>76001007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204236</wp:posOffset>
                </wp:positionH>
                <wp:positionV relativeFrom="page">
                  <wp:posOffset>2981983</wp:posOffset>
                </wp:positionV>
                <wp:extent cx="139700" cy="151892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139700" cy="1518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0066A0"/>
                                <w:sz w:val="16"/>
                              </w:rPr>
                              <w:t>Nº</w:t>
                            </w:r>
                            <w:r>
                              <w:rPr>
                                <w:color w:val="0066A0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66A0"/>
                                <w:sz w:val="16"/>
                              </w:rPr>
                              <w:t>Registro</w:t>
                            </w:r>
                            <w:r>
                              <w:rPr>
                                <w:color w:val="0066A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66A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color w:val="0066A0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66A0"/>
                                <w:sz w:val="16"/>
                              </w:rPr>
                              <w:t>Fundaciones:</w:t>
                            </w:r>
                            <w:r>
                              <w:rPr>
                                <w:color w:val="0066A0"/>
                                <w:spacing w:val="-4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0066A0"/>
                                <w:spacing w:val="-5"/>
                                <w:sz w:val="16"/>
                              </w:rPr>
                              <w:t>269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6.081602pt;margin-top:234.801834pt;width:11pt;height:119.6pt;mso-position-horizontal-relative:page;mso-position-vertical-relative:page;z-index:15731200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6"/>
                        </w:rPr>
                      </w:pPr>
                      <w:r>
                        <w:rPr>
                          <w:color w:val="0066A0"/>
                          <w:sz w:val="16"/>
                        </w:rPr>
                        <w:t>Nº</w:t>
                      </w:r>
                      <w:r>
                        <w:rPr>
                          <w:color w:val="0066A0"/>
                          <w:spacing w:val="-5"/>
                          <w:sz w:val="16"/>
                        </w:rPr>
                        <w:t> </w:t>
                      </w:r>
                      <w:r>
                        <w:rPr>
                          <w:color w:val="0066A0"/>
                          <w:sz w:val="16"/>
                        </w:rPr>
                        <w:t>Registro</w:t>
                      </w:r>
                      <w:r>
                        <w:rPr>
                          <w:color w:val="0066A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0066A0"/>
                          <w:sz w:val="16"/>
                        </w:rPr>
                        <w:t>de</w:t>
                      </w:r>
                      <w:r>
                        <w:rPr>
                          <w:color w:val="0066A0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color w:val="0066A0"/>
                          <w:sz w:val="16"/>
                        </w:rPr>
                        <w:t>Fundaciones:</w:t>
                      </w:r>
                      <w:r>
                        <w:rPr>
                          <w:color w:val="0066A0"/>
                          <w:spacing w:val="-4"/>
                          <w:sz w:val="16"/>
                        </w:rPr>
                        <w:t> </w:t>
                      </w:r>
                      <w:r>
                        <w:rPr>
                          <w:color w:val="0066A0"/>
                          <w:spacing w:val="-5"/>
                          <w:sz w:val="16"/>
                        </w:rPr>
                        <w:t>269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</w:p>
    <w:p>
      <w:pPr>
        <w:spacing w:before="0"/>
        <w:ind w:left="0" w:right="510" w:firstLine="0"/>
        <w:jc w:val="right"/>
        <w:rPr>
          <w:sz w:val="16"/>
        </w:rPr>
      </w:pPr>
      <w:r>
        <w:rPr>
          <w:sz w:val="16"/>
        </w:rPr>
        <w:t>V3</w:t>
      </w:r>
      <w:r>
        <w:rPr>
          <w:spacing w:val="-5"/>
          <w:sz w:val="16"/>
        </w:rPr>
        <w:t> </w:t>
      </w:r>
      <w:r>
        <w:rPr>
          <w:sz w:val="16"/>
        </w:rPr>
        <w:t>Agosto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2022</w:t>
      </w:r>
    </w:p>
    <w:p>
      <w:pPr>
        <w:spacing w:after="0"/>
        <w:jc w:val="right"/>
        <w:rPr>
          <w:sz w:val="16"/>
        </w:rPr>
        <w:sectPr>
          <w:type w:val="continuous"/>
          <w:pgSz w:w="11900" w:h="16850"/>
          <w:pgMar w:header="816" w:footer="0" w:top="2120" w:bottom="280" w:left="850" w:right="850"/>
        </w:sectPr>
      </w:pPr>
    </w:p>
    <w:p>
      <w:pPr>
        <w:pStyle w:val="BodyText"/>
        <w:spacing w:before="62"/>
        <w:rPr>
          <w:sz w:val="24"/>
        </w:rPr>
      </w:pPr>
    </w:p>
    <w:p>
      <w:pPr>
        <w:pStyle w:val="Heading1"/>
        <w:ind w:left="3952"/>
      </w:pPr>
      <w:r>
        <w:rPr/>
        <w:t>ANTECEDENTES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HECHO</w:t>
      </w:r>
    </w:p>
    <w:p>
      <w:pPr>
        <w:pStyle w:val="BodyText"/>
        <w:spacing w:before="6"/>
        <w:rPr>
          <w:rFonts w:ascii="Arial"/>
          <w:b/>
          <w:sz w:val="24"/>
        </w:rPr>
      </w:pPr>
    </w:p>
    <w:p>
      <w:pPr>
        <w:spacing w:line="276" w:lineRule="auto" w:before="0"/>
        <w:ind w:left="1134" w:right="128" w:firstLine="0"/>
        <w:jc w:val="both"/>
        <w:rPr>
          <w:sz w:val="22"/>
        </w:rPr>
      </w:pPr>
      <w:r>
        <w:rPr>
          <w:sz w:val="22"/>
        </w:rPr>
        <w:t>Con</w:t>
      </w:r>
      <w:r>
        <w:rPr>
          <w:spacing w:val="-14"/>
          <w:sz w:val="22"/>
        </w:rPr>
        <w:t> </w:t>
      </w:r>
      <w:r>
        <w:rPr>
          <w:sz w:val="22"/>
        </w:rPr>
        <w:t>fecha</w:t>
      </w:r>
      <w:r>
        <w:rPr>
          <w:spacing w:val="-11"/>
          <w:sz w:val="22"/>
        </w:rPr>
        <w:t> </w:t>
      </w:r>
      <w:r>
        <w:rPr>
          <w:sz w:val="22"/>
        </w:rPr>
        <w:t>16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enero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1"/>
          <w:sz w:val="22"/>
        </w:rPr>
        <w:t> </w:t>
      </w:r>
      <w:r>
        <w:rPr>
          <w:sz w:val="22"/>
        </w:rPr>
        <w:t>2023</w:t>
      </w:r>
      <w:r>
        <w:rPr>
          <w:spacing w:val="-11"/>
          <w:sz w:val="22"/>
        </w:rPr>
        <w:t> </w:t>
      </w:r>
      <w:r>
        <w:rPr>
          <w:sz w:val="22"/>
        </w:rPr>
        <w:t>se</w:t>
      </w:r>
      <w:r>
        <w:rPr>
          <w:spacing w:val="-11"/>
          <w:sz w:val="22"/>
        </w:rPr>
        <w:t> </w:t>
      </w:r>
      <w:r>
        <w:rPr>
          <w:sz w:val="22"/>
        </w:rPr>
        <w:t>ha</w:t>
      </w:r>
      <w:r>
        <w:rPr>
          <w:spacing w:val="-14"/>
          <w:sz w:val="22"/>
        </w:rPr>
        <w:t> </w:t>
      </w:r>
      <w:r>
        <w:rPr>
          <w:sz w:val="22"/>
        </w:rPr>
        <w:t>publicado</w:t>
      </w:r>
      <w:r>
        <w:rPr>
          <w:spacing w:val="-11"/>
          <w:sz w:val="22"/>
        </w:rPr>
        <w:t> </w:t>
      </w:r>
      <w:r>
        <w:rPr>
          <w:sz w:val="22"/>
        </w:rPr>
        <w:t>en</w:t>
      </w:r>
      <w:r>
        <w:rPr>
          <w:spacing w:val="-11"/>
          <w:sz w:val="22"/>
        </w:rPr>
        <w:t> </w:t>
      </w:r>
      <w:r>
        <w:rPr>
          <w:sz w:val="22"/>
        </w:rPr>
        <w:t>la</w:t>
      </w:r>
      <w:r>
        <w:rPr>
          <w:spacing w:val="-11"/>
          <w:sz w:val="22"/>
        </w:rPr>
        <w:t> </w:t>
      </w:r>
      <w:r>
        <w:rPr>
          <w:sz w:val="22"/>
        </w:rPr>
        <w:t>Plataforma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Contratación</w:t>
      </w:r>
      <w:r>
        <w:rPr>
          <w:spacing w:val="-11"/>
          <w:sz w:val="22"/>
        </w:rPr>
        <w:t> </w:t>
      </w:r>
      <w:r>
        <w:rPr>
          <w:sz w:val="22"/>
        </w:rPr>
        <w:t>del</w:t>
      </w:r>
      <w:r>
        <w:rPr>
          <w:spacing w:val="-12"/>
          <w:sz w:val="22"/>
        </w:rPr>
        <w:t> </w:t>
      </w:r>
      <w:r>
        <w:rPr>
          <w:sz w:val="22"/>
        </w:rPr>
        <w:t>Estado anuncio de licitación </w:t>
      </w:r>
      <w:r>
        <w:rPr>
          <w:rFonts w:ascii="Arial" w:hAnsi="Arial"/>
          <w:b/>
          <w:sz w:val="22"/>
        </w:rPr>
        <w:t>“</w:t>
      </w:r>
      <w:r>
        <w:rPr>
          <w:sz w:val="22"/>
        </w:rPr>
        <w:t>del </w:t>
      </w:r>
      <w:r>
        <w:rPr>
          <w:rFonts w:ascii="Arial" w:hAnsi="Arial"/>
          <w:b/>
          <w:sz w:val="22"/>
        </w:rPr>
        <w:t>servicio de conserjería destinado a las dependencias de los edificios del Parque Científico Tecnológico de la Universidad de Las Palmas de Gran Canaria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ubicados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Campus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Universitario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Tafira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denominados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Polivalente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I,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II,</w:t>
      </w:r>
      <w:r>
        <w:rPr>
          <w:rFonts w:ascii="Arial" w:hAnsi="Arial"/>
          <w:b/>
          <w:spacing w:val="-15"/>
          <w:sz w:val="22"/>
        </w:rPr>
        <w:t> </w:t>
      </w:r>
      <w:r>
        <w:rPr>
          <w:rFonts w:ascii="Arial" w:hAnsi="Arial"/>
          <w:b/>
          <w:sz w:val="22"/>
        </w:rPr>
        <w:t>III y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IV”,</w:t>
      </w:r>
      <w:r>
        <w:rPr>
          <w:rFonts w:ascii="Arial" w:hAnsi="Arial"/>
          <w:b/>
          <w:spacing w:val="-3"/>
          <w:sz w:val="22"/>
        </w:rPr>
        <w:t> </w:t>
      </w:r>
      <w:r>
        <w:rPr>
          <w:sz w:val="22"/>
        </w:rPr>
        <w:t>publicándose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4"/>
          <w:sz w:val="22"/>
        </w:rPr>
        <w:t> </w:t>
      </w:r>
      <w:r>
        <w:rPr>
          <w:sz w:val="22"/>
        </w:rPr>
        <w:t>pliegos</w:t>
      </w:r>
      <w:r>
        <w:rPr>
          <w:spacing w:val="-4"/>
          <w:sz w:val="22"/>
        </w:rPr>
        <w:t> </w:t>
      </w:r>
      <w:r>
        <w:rPr>
          <w:sz w:val="22"/>
        </w:rPr>
        <w:t>con</w:t>
      </w:r>
      <w:r>
        <w:rPr>
          <w:spacing w:val="-7"/>
          <w:sz w:val="22"/>
        </w:rPr>
        <w:t> </w:t>
      </w:r>
      <w:r>
        <w:rPr>
          <w:sz w:val="22"/>
        </w:rPr>
        <w:t>fecha</w:t>
      </w:r>
      <w:r>
        <w:rPr>
          <w:spacing w:val="-5"/>
          <w:sz w:val="22"/>
        </w:rPr>
        <w:t> </w:t>
      </w:r>
      <w:r>
        <w:rPr>
          <w:sz w:val="22"/>
        </w:rPr>
        <w:t>25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enero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2023.</w:t>
      </w:r>
    </w:p>
    <w:p>
      <w:pPr>
        <w:pStyle w:val="BodyText"/>
        <w:spacing w:before="37"/>
      </w:pPr>
    </w:p>
    <w:p>
      <w:pPr>
        <w:pStyle w:val="BodyText"/>
        <w:spacing w:line="276" w:lineRule="auto"/>
        <w:ind w:left="1133" w:right="125"/>
        <w:jc w:val="both"/>
      </w:pPr>
      <w:r>
        <w:rPr>
          <w:spacing w:val="-2"/>
        </w:rPr>
        <w:t>Se</w:t>
      </w:r>
      <w:r>
        <w:rPr>
          <w:spacing w:val="-7"/>
        </w:rPr>
        <w:t> </w:t>
      </w:r>
      <w:r>
        <w:rPr>
          <w:spacing w:val="-2"/>
        </w:rPr>
        <w:t>han</w:t>
      </w:r>
      <w:r>
        <w:rPr>
          <w:spacing w:val="-8"/>
        </w:rPr>
        <w:t> </w:t>
      </w:r>
      <w:r>
        <w:rPr>
          <w:spacing w:val="-2"/>
        </w:rPr>
        <w:t>advertido</w:t>
      </w:r>
      <w:r>
        <w:rPr>
          <w:spacing w:val="-11"/>
        </w:rPr>
        <w:t> </w:t>
      </w:r>
      <w:r>
        <w:rPr>
          <w:spacing w:val="-2"/>
        </w:rPr>
        <w:t>graves</w:t>
      </w:r>
      <w:r>
        <w:rPr>
          <w:spacing w:val="-10"/>
        </w:rPr>
        <w:t> </w:t>
      </w:r>
      <w:r>
        <w:rPr>
          <w:spacing w:val="-2"/>
        </w:rPr>
        <w:t>errores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Pliego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Cláusulas</w:t>
      </w:r>
      <w:r>
        <w:rPr>
          <w:spacing w:val="-7"/>
        </w:rPr>
        <w:t> </w:t>
      </w:r>
      <w:r>
        <w:rPr>
          <w:spacing w:val="-2"/>
        </w:rPr>
        <w:t>Administrativas</w:t>
      </w:r>
      <w:r>
        <w:rPr>
          <w:spacing w:val="-7"/>
        </w:rPr>
        <w:t> </w:t>
      </w:r>
      <w:r>
        <w:rPr>
          <w:spacing w:val="-2"/>
        </w:rPr>
        <w:t>Particulares</w:t>
      </w:r>
      <w:r>
        <w:rPr>
          <w:spacing w:val="-7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la </w:t>
      </w:r>
      <w:r>
        <w:rPr>
          <w:spacing w:val="-4"/>
        </w:rPr>
        <w:t>Memoria</w:t>
      </w:r>
      <w:r>
        <w:rPr>
          <w:spacing w:val="-9"/>
        </w:rPr>
        <w:t> </w:t>
      </w:r>
      <w:r>
        <w:rPr>
          <w:spacing w:val="-4"/>
        </w:rPr>
        <w:t>Justificativa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contratación</w:t>
      </w:r>
      <w:r>
        <w:rPr>
          <w:spacing w:val="-9"/>
        </w:rPr>
        <w:t> </w:t>
      </w:r>
      <w:r>
        <w:rPr>
          <w:spacing w:val="-4"/>
        </w:rPr>
        <w:t>que</w:t>
      </w:r>
      <w:r>
        <w:rPr>
          <w:spacing w:val="-7"/>
        </w:rPr>
        <w:t> </w:t>
      </w:r>
      <w:r>
        <w:rPr>
          <w:spacing w:val="-4"/>
        </w:rPr>
        <w:t>no</w:t>
      </w:r>
      <w:r>
        <w:rPr>
          <w:spacing w:val="-9"/>
        </w:rPr>
        <w:t> </w:t>
      </w:r>
      <w:r>
        <w:rPr>
          <w:spacing w:val="-4"/>
        </w:rPr>
        <w:t>pueden</w:t>
      </w:r>
      <w:r>
        <w:rPr>
          <w:spacing w:val="-7"/>
        </w:rPr>
        <w:t> </w:t>
      </w:r>
      <w:r>
        <w:rPr>
          <w:spacing w:val="-4"/>
        </w:rPr>
        <w:t>ser</w:t>
      </w:r>
      <w:r>
        <w:rPr>
          <w:spacing w:val="-8"/>
        </w:rPr>
        <w:t> </w:t>
      </w:r>
      <w:r>
        <w:rPr>
          <w:spacing w:val="-4"/>
        </w:rPr>
        <w:t>objeto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una</w:t>
      </w:r>
      <w:r>
        <w:rPr>
          <w:spacing w:val="-11"/>
        </w:rPr>
        <w:t> </w:t>
      </w:r>
      <w:r>
        <w:rPr>
          <w:spacing w:val="-4"/>
        </w:rPr>
        <w:t>mera</w:t>
      </w:r>
      <w:r>
        <w:rPr>
          <w:spacing w:val="-7"/>
        </w:rPr>
        <w:t> </w:t>
      </w:r>
      <w:r>
        <w:rPr>
          <w:spacing w:val="-4"/>
        </w:rPr>
        <w:t>corrección</w:t>
      </w:r>
      <w:r>
        <w:rPr>
          <w:spacing w:val="-7"/>
        </w:rPr>
        <w:t> </w:t>
      </w:r>
      <w:r>
        <w:rPr>
          <w:spacing w:val="-4"/>
        </w:rPr>
        <w:t>pues </w:t>
      </w:r>
      <w:r>
        <w:rPr>
          <w:spacing w:val="-2"/>
        </w:rPr>
        <w:t>alterarían</w:t>
      </w:r>
      <w:r>
        <w:rPr>
          <w:spacing w:val="-12"/>
        </w:rPr>
        <w:t> </w:t>
      </w:r>
      <w:r>
        <w:rPr>
          <w:spacing w:val="-2"/>
        </w:rPr>
        <w:t>sustancialmente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expediente</w:t>
      </w:r>
      <w:r>
        <w:rPr>
          <w:spacing w:val="-14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contratación,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11"/>
        </w:rPr>
        <w:t> </w:t>
      </w:r>
      <w:r>
        <w:rPr>
          <w:spacing w:val="-2"/>
        </w:rPr>
        <w:t>concreto,</w:t>
      </w:r>
      <w:r>
        <w:rPr>
          <w:spacing w:val="-12"/>
        </w:rPr>
        <w:t> </w:t>
      </w:r>
      <w:r>
        <w:rPr>
          <w:spacing w:val="-2"/>
        </w:rPr>
        <w:t>el</w:t>
      </w:r>
      <w:r>
        <w:rPr>
          <w:spacing w:val="-12"/>
        </w:rPr>
        <w:t> </w:t>
      </w:r>
      <w:r>
        <w:rPr>
          <w:spacing w:val="-2"/>
        </w:rPr>
        <w:t>presupuesto</w:t>
      </w:r>
      <w:r>
        <w:rPr>
          <w:spacing w:val="-14"/>
        </w:rPr>
        <w:t> </w:t>
      </w:r>
      <w:r>
        <w:rPr>
          <w:spacing w:val="-2"/>
        </w:rPr>
        <w:t>base</w:t>
      </w:r>
      <w:r>
        <w:rPr>
          <w:spacing w:val="-13"/>
        </w:rPr>
        <w:t> </w:t>
      </w:r>
      <w:r>
        <w:rPr>
          <w:spacing w:val="-2"/>
        </w:rPr>
        <w:t>de </w:t>
      </w:r>
      <w:r>
        <w:rPr/>
        <w:t>licitación</w:t>
      </w:r>
      <w:r>
        <w:rPr>
          <w:spacing w:val="-10"/>
        </w:rPr>
        <w:t> </w:t>
      </w:r>
      <w:r>
        <w:rPr/>
        <w:t>no</w:t>
      </w:r>
      <w:r>
        <w:rPr>
          <w:spacing w:val="-10"/>
        </w:rPr>
        <w:t> </w:t>
      </w:r>
      <w:r>
        <w:rPr/>
        <w:t>se</w:t>
      </w:r>
      <w:r>
        <w:rPr>
          <w:spacing w:val="-12"/>
        </w:rPr>
        <w:t> </w:t>
      </w:r>
      <w:r>
        <w:rPr/>
        <w:t>ajusta</w:t>
      </w:r>
      <w:r>
        <w:rPr>
          <w:spacing w:val="-12"/>
        </w:rPr>
        <w:t> </w:t>
      </w:r>
      <w:r>
        <w:rPr/>
        <w:t>al</w:t>
      </w:r>
      <w:r>
        <w:rPr>
          <w:spacing w:val="-12"/>
        </w:rPr>
        <w:t> </w:t>
      </w:r>
      <w:r>
        <w:rPr/>
        <w:t>coste</w:t>
      </w:r>
      <w:r>
        <w:rPr>
          <w:spacing w:val="-12"/>
        </w:rPr>
        <w:t> </w:t>
      </w:r>
      <w:r>
        <w:rPr/>
        <w:t>salarial</w:t>
      </w:r>
      <w:r>
        <w:rPr>
          <w:spacing w:val="-11"/>
        </w:rPr>
        <w:t> </w:t>
      </w:r>
      <w:r>
        <w:rPr/>
        <w:t>anual</w:t>
      </w:r>
      <w:r>
        <w:rPr>
          <w:spacing w:val="-11"/>
        </w:rPr>
        <w:t> </w:t>
      </w:r>
      <w:r>
        <w:rPr/>
        <w:t>de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trabajadores</w:t>
      </w:r>
      <w:r>
        <w:rPr>
          <w:spacing w:val="-10"/>
        </w:rPr>
        <w:t> </w:t>
      </w:r>
      <w:r>
        <w:rPr/>
        <w:t>susceptibles</w:t>
      </w:r>
      <w:r>
        <w:rPr>
          <w:spacing w:val="-10"/>
        </w:rPr>
        <w:t> </w:t>
      </w:r>
      <w:r>
        <w:rPr/>
        <w:t>de</w:t>
      </w:r>
      <w:r>
        <w:rPr>
          <w:spacing w:val="-12"/>
        </w:rPr>
        <w:t> </w:t>
      </w:r>
      <w:r>
        <w:rPr/>
        <w:t>subrogación debido</w:t>
      </w:r>
      <w:r>
        <w:rPr>
          <w:spacing w:val="-10"/>
        </w:rPr>
        <w:t> </w:t>
      </w:r>
      <w:r>
        <w:rPr/>
        <w:t>a</w:t>
      </w:r>
      <w:r>
        <w:rPr>
          <w:spacing w:val="-10"/>
        </w:rPr>
        <w:t> </w:t>
      </w:r>
      <w:r>
        <w:rPr/>
        <w:t>los</w:t>
      </w:r>
      <w:r>
        <w:rPr>
          <w:spacing w:val="-9"/>
        </w:rPr>
        <w:t> </w:t>
      </w:r>
      <w:r>
        <w:rPr/>
        <w:t>incrementos</w:t>
      </w:r>
      <w:r>
        <w:rPr>
          <w:spacing w:val="-9"/>
        </w:rPr>
        <w:t> </w:t>
      </w:r>
      <w:r>
        <w:rPr/>
        <w:t>de</w:t>
      </w:r>
      <w:r>
        <w:rPr>
          <w:spacing w:val="-12"/>
        </w:rPr>
        <w:t> </w:t>
      </w:r>
      <w:r>
        <w:rPr/>
        <w:t>IPC</w:t>
      </w:r>
      <w:r>
        <w:rPr>
          <w:spacing w:val="-9"/>
        </w:rPr>
        <w:t> </w:t>
      </w:r>
      <w:r>
        <w:rPr/>
        <w:t>y</w:t>
      </w:r>
      <w:r>
        <w:rPr>
          <w:spacing w:val="-12"/>
        </w:rPr>
        <w:t> </w:t>
      </w:r>
      <w:r>
        <w:rPr/>
        <w:t>salario</w:t>
      </w:r>
      <w:r>
        <w:rPr>
          <w:spacing w:val="-12"/>
        </w:rPr>
        <w:t> </w:t>
      </w:r>
      <w:r>
        <w:rPr/>
        <w:t>mínimo</w:t>
      </w:r>
      <w:r>
        <w:rPr>
          <w:spacing w:val="-10"/>
        </w:rPr>
        <w:t> </w:t>
      </w:r>
      <w:r>
        <w:rPr/>
        <w:t>interprofesional,</w:t>
      </w:r>
      <w:r>
        <w:rPr>
          <w:spacing w:val="-8"/>
        </w:rPr>
        <w:t> </w:t>
      </w:r>
      <w:r>
        <w:rPr/>
        <w:t>así</w:t>
      </w:r>
      <w:r>
        <w:rPr>
          <w:spacing w:val="-11"/>
        </w:rPr>
        <w:t> </w:t>
      </w:r>
      <w:r>
        <w:rPr/>
        <w:t>también,</w:t>
      </w:r>
      <w:r>
        <w:rPr>
          <w:spacing w:val="-10"/>
        </w:rPr>
        <w:t> </w:t>
      </w:r>
      <w:r>
        <w:rPr/>
        <w:t>se</w:t>
      </w:r>
      <w:r>
        <w:rPr>
          <w:spacing w:val="-10"/>
        </w:rPr>
        <w:t> </w:t>
      </w:r>
      <w:r>
        <w:rPr/>
        <w:t>aprecia</w:t>
      </w:r>
      <w:r>
        <w:rPr>
          <w:spacing w:val="-9"/>
        </w:rPr>
        <w:t> </w:t>
      </w:r>
      <w:r>
        <w:rPr/>
        <w:t>la </w:t>
      </w:r>
      <w:r>
        <w:rPr>
          <w:spacing w:val="-4"/>
        </w:rPr>
        <w:t>omisión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los</w:t>
      </w:r>
      <w:r>
        <w:rPr>
          <w:spacing w:val="-7"/>
        </w:rPr>
        <w:t> </w:t>
      </w:r>
      <w:r>
        <w:rPr>
          <w:spacing w:val="-4"/>
        </w:rPr>
        <w:t>criterios</w:t>
      </w:r>
      <w:r>
        <w:rPr>
          <w:spacing w:val="-7"/>
        </w:rPr>
        <w:t> </w:t>
      </w:r>
      <w:r>
        <w:rPr>
          <w:spacing w:val="-4"/>
        </w:rPr>
        <w:t>para</w:t>
      </w:r>
      <w:r>
        <w:rPr>
          <w:spacing w:val="-7"/>
        </w:rPr>
        <w:t> </w:t>
      </w:r>
      <w:r>
        <w:rPr>
          <w:spacing w:val="-4"/>
        </w:rPr>
        <w:t>la</w:t>
      </w:r>
      <w:r>
        <w:rPr>
          <w:spacing w:val="-7"/>
        </w:rPr>
        <w:t> </w:t>
      </w:r>
      <w:r>
        <w:rPr>
          <w:spacing w:val="-4"/>
        </w:rPr>
        <w:t>determinación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las</w:t>
      </w:r>
      <w:r>
        <w:rPr>
          <w:spacing w:val="-7"/>
        </w:rPr>
        <w:t> </w:t>
      </w:r>
      <w:r>
        <w:rPr>
          <w:spacing w:val="-4"/>
        </w:rPr>
        <w:t>ofertas</w:t>
      </w:r>
      <w:r>
        <w:rPr>
          <w:spacing w:val="-7"/>
        </w:rPr>
        <w:t> </w:t>
      </w:r>
      <w:r>
        <w:rPr>
          <w:spacing w:val="-4"/>
        </w:rPr>
        <w:t>desproporcionadas</w:t>
      </w:r>
      <w:r>
        <w:rPr>
          <w:spacing w:val="-7"/>
        </w:rPr>
        <w:t> </w:t>
      </w:r>
      <w:r>
        <w:rPr>
          <w:spacing w:val="-4"/>
        </w:rPr>
        <w:t>o</w:t>
      </w:r>
      <w:r>
        <w:rPr>
          <w:spacing w:val="-7"/>
        </w:rPr>
        <w:t> </w:t>
      </w:r>
      <w:r>
        <w:rPr>
          <w:spacing w:val="-4"/>
        </w:rPr>
        <w:t>anormales</w:t>
      </w:r>
      <w:r>
        <w:rPr>
          <w:spacing w:val="-7"/>
        </w:rPr>
        <w:t> </w:t>
      </w:r>
      <w:r>
        <w:rPr>
          <w:spacing w:val="-4"/>
        </w:rPr>
        <w:t>en </w:t>
      </w:r>
      <w:r>
        <w:rPr/>
        <w:t>relación</w:t>
      </w:r>
      <w:r>
        <w:rPr>
          <w:spacing w:val="-13"/>
        </w:rPr>
        <w:t> </w:t>
      </w:r>
      <w:r>
        <w:rPr/>
        <w:t>con</w:t>
      </w:r>
      <w:r>
        <w:rPr>
          <w:spacing w:val="-11"/>
        </w:rPr>
        <w:t> </w:t>
      </w:r>
      <w:r>
        <w:rPr/>
        <w:t>el</w:t>
      </w:r>
      <w:r>
        <w:rPr>
          <w:spacing w:val="39"/>
        </w:rPr>
        <w:t> </w:t>
      </w:r>
      <w:r>
        <w:rPr/>
        <w:t>criterio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adjudicación</w:t>
      </w:r>
      <w:r>
        <w:rPr>
          <w:spacing w:val="-13"/>
        </w:rPr>
        <w:t> </w:t>
      </w:r>
      <w:r>
        <w:rPr/>
        <w:t>consistente</w:t>
      </w:r>
      <w:r>
        <w:rPr>
          <w:spacing w:val="-11"/>
        </w:rPr>
        <w:t> </w:t>
      </w:r>
      <w:r>
        <w:rPr/>
        <w:t>en</w:t>
      </w:r>
      <w:r>
        <w:rPr>
          <w:spacing w:val="-11"/>
        </w:rPr>
        <w:t> </w:t>
      </w:r>
      <w:r>
        <w:rPr/>
        <w:t>la</w:t>
      </w:r>
      <w:r>
        <w:rPr>
          <w:spacing w:val="-11"/>
        </w:rPr>
        <w:t> </w:t>
      </w:r>
      <w:r>
        <w:rPr/>
        <w:t>oferta</w:t>
      </w:r>
      <w:r>
        <w:rPr>
          <w:spacing w:val="-13"/>
        </w:rPr>
        <w:t> </w:t>
      </w:r>
      <w:r>
        <w:rPr/>
        <w:t>de</w:t>
      </w:r>
      <w:r>
        <w:rPr>
          <w:spacing w:val="-12"/>
        </w:rPr>
        <w:t> </w:t>
      </w:r>
      <w:r>
        <w:rPr/>
        <w:t>bolsa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horas,</w:t>
      </w:r>
      <w:r>
        <w:rPr>
          <w:spacing w:val="-10"/>
        </w:rPr>
        <w:t> </w:t>
      </w:r>
      <w:r>
        <w:rPr/>
        <w:t>y</w:t>
      </w:r>
      <w:r>
        <w:rPr>
          <w:spacing w:val="-13"/>
        </w:rPr>
        <w:t> </w:t>
      </w:r>
      <w:r>
        <w:rPr/>
        <w:t>con</w:t>
      </w:r>
      <w:r>
        <w:rPr>
          <w:spacing w:val="-13"/>
        </w:rPr>
        <w:t> </w:t>
      </w:r>
      <w:r>
        <w:rPr/>
        <w:t>el</w:t>
      </w:r>
      <w:r>
        <w:rPr>
          <w:spacing w:val="-14"/>
        </w:rPr>
        <w:t> </w:t>
      </w:r>
      <w:r>
        <w:rPr/>
        <w:t>fin de preservar los principios que rigen la licitación pública, se propone el desistimiento del procedimiento</w:t>
      </w:r>
      <w:r>
        <w:rPr>
          <w:spacing w:val="-11"/>
        </w:rPr>
        <w:t> </w:t>
      </w:r>
      <w:r>
        <w:rPr/>
        <w:t>de</w:t>
      </w:r>
      <w:r>
        <w:rPr>
          <w:spacing w:val="-11"/>
        </w:rPr>
        <w:t> </w:t>
      </w:r>
      <w:r>
        <w:rPr/>
        <w:t>licitación,</w:t>
      </w:r>
      <w:r>
        <w:rPr>
          <w:spacing w:val="-9"/>
        </w:rPr>
        <w:t> </w:t>
      </w:r>
      <w:r>
        <w:rPr/>
        <w:t>y</w:t>
      </w:r>
      <w:r>
        <w:rPr>
          <w:spacing w:val="-10"/>
        </w:rPr>
        <w:t> </w:t>
      </w:r>
      <w:r>
        <w:rPr/>
        <w:t>la</w:t>
      </w:r>
      <w:r>
        <w:rPr>
          <w:spacing w:val="-11"/>
        </w:rPr>
        <w:t> </w:t>
      </w:r>
      <w:r>
        <w:rPr/>
        <w:t>convocatoria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11"/>
        </w:rPr>
        <w:t> </w:t>
      </w:r>
      <w:r>
        <w:rPr/>
        <w:t>nuevo</w:t>
      </w:r>
      <w:r>
        <w:rPr>
          <w:spacing w:val="-8"/>
        </w:rPr>
        <w:t> </w:t>
      </w:r>
      <w:r>
        <w:rPr/>
        <w:t>procedimiento.</w:t>
      </w:r>
    </w:p>
    <w:p>
      <w:pPr>
        <w:pStyle w:val="BodyText"/>
        <w:spacing w:before="26"/>
      </w:pPr>
    </w:p>
    <w:p>
      <w:pPr>
        <w:pStyle w:val="Heading1"/>
        <w:ind w:left="3832"/>
      </w:pPr>
      <w:r>
        <w:rPr/>
        <w:t>FUNDAMENTOS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DERECHO</w:t>
      </w:r>
    </w:p>
    <w:p>
      <w:pPr>
        <w:pStyle w:val="BodyText"/>
        <w:spacing w:before="1"/>
        <w:rPr>
          <w:rFonts w:ascii="Arial"/>
          <w:b/>
          <w:sz w:val="24"/>
        </w:rPr>
      </w:pPr>
    </w:p>
    <w:p>
      <w:pPr>
        <w:pStyle w:val="BodyText"/>
        <w:spacing w:line="276" w:lineRule="auto" w:before="1"/>
        <w:ind w:left="1134" w:right="123"/>
        <w:jc w:val="both"/>
      </w:pPr>
      <w:r>
        <w:rPr>
          <w:rFonts w:ascii="Arial" w:hAnsi="Arial"/>
          <w:b/>
        </w:rPr>
        <w:t>PRIMERO:</w:t>
      </w:r>
      <w:r>
        <w:rPr>
          <w:rFonts w:ascii="Arial" w:hAnsi="Arial"/>
          <w:b/>
          <w:spacing w:val="-16"/>
        </w:rPr>
        <w:t> </w:t>
      </w:r>
      <w:r>
        <w:rPr/>
        <w:t>El</w:t>
      </w:r>
      <w:r>
        <w:rPr>
          <w:spacing w:val="-15"/>
        </w:rPr>
        <w:t> </w:t>
      </w:r>
      <w:r>
        <w:rPr/>
        <w:t>órgano</w:t>
      </w:r>
      <w:r>
        <w:rPr>
          <w:spacing w:val="-15"/>
        </w:rPr>
        <w:t> </w:t>
      </w:r>
      <w:r>
        <w:rPr/>
        <w:t>de</w:t>
      </w:r>
      <w:r>
        <w:rPr>
          <w:spacing w:val="-16"/>
        </w:rPr>
        <w:t> </w:t>
      </w:r>
      <w:r>
        <w:rPr/>
        <w:t>contratación,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actúa</w:t>
      </w:r>
      <w:r>
        <w:rPr>
          <w:spacing w:val="-15"/>
        </w:rPr>
        <w:t> </w:t>
      </w:r>
      <w:r>
        <w:rPr/>
        <w:t>en</w:t>
      </w:r>
      <w:r>
        <w:rPr>
          <w:spacing w:val="-16"/>
        </w:rPr>
        <w:t> </w:t>
      </w:r>
      <w:r>
        <w:rPr/>
        <w:t>nombre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6"/>
        </w:rPr>
        <w:t> </w:t>
      </w:r>
      <w:r>
        <w:rPr/>
        <w:t>FCPCT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ULPGC,</w:t>
      </w:r>
      <w:r>
        <w:rPr>
          <w:spacing w:val="-15"/>
        </w:rPr>
        <w:t> </w:t>
      </w:r>
      <w:r>
        <w:rPr/>
        <w:t>es</w:t>
      </w:r>
      <w:r>
        <w:rPr>
          <w:spacing w:val="-15"/>
        </w:rPr>
        <w:t> </w:t>
      </w:r>
      <w:r>
        <w:rPr/>
        <w:t>el Presidente del Patronato de la FCPCT de la ULPGC, en virtud de los Estatutos de dicha </w:t>
      </w:r>
      <w:r>
        <w:rPr>
          <w:spacing w:val="-2"/>
        </w:rPr>
        <w:t>Fundación</w:t>
      </w:r>
      <w:r>
        <w:rPr>
          <w:spacing w:val="-8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la</w:t>
      </w:r>
      <w:r>
        <w:rPr>
          <w:spacing w:val="-8"/>
        </w:rPr>
        <w:t> </w:t>
      </w:r>
      <w:r>
        <w:rPr>
          <w:spacing w:val="-2"/>
        </w:rPr>
        <w:t>Delegación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Poderes</w:t>
      </w:r>
      <w:r>
        <w:rPr>
          <w:spacing w:val="-8"/>
        </w:rPr>
        <w:t> </w:t>
      </w:r>
      <w:r>
        <w:rPr>
          <w:spacing w:val="-2"/>
        </w:rPr>
        <w:t>acordada</w:t>
      </w:r>
      <w:r>
        <w:rPr>
          <w:spacing w:val="-6"/>
        </w:rPr>
        <w:t> </w:t>
      </w:r>
      <w:r>
        <w:rPr>
          <w:spacing w:val="-2"/>
        </w:rPr>
        <w:t>y</w:t>
      </w:r>
      <w:r>
        <w:rPr>
          <w:spacing w:val="-10"/>
        </w:rPr>
        <w:t> </w:t>
      </w:r>
      <w:r>
        <w:rPr>
          <w:spacing w:val="-2"/>
        </w:rPr>
        <w:t>aprobada</w:t>
      </w:r>
      <w:r>
        <w:rPr>
          <w:spacing w:val="-11"/>
        </w:rPr>
        <w:t> </w:t>
      </w:r>
      <w:r>
        <w:rPr>
          <w:spacing w:val="-2"/>
        </w:rPr>
        <w:t>por</w:t>
      </w:r>
      <w:r>
        <w:rPr>
          <w:spacing w:val="-7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Patronato</w:t>
      </w:r>
      <w:r>
        <w:rPr>
          <w:spacing w:val="-7"/>
        </w:rPr>
        <w:t> </w:t>
      </w:r>
      <w:r>
        <w:rPr>
          <w:spacing w:val="-2"/>
        </w:rPr>
        <w:t>con</w:t>
      </w:r>
      <w:r>
        <w:rPr>
          <w:spacing w:val="-11"/>
        </w:rPr>
        <w:t> </w:t>
      </w:r>
      <w:r>
        <w:rPr>
          <w:spacing w:val="-2"/>
        </w:rPr>
        <w:t>fecha</w:t>
      </w:r>
      <w:r>
        <w:rPr>
          <w:spacing w:val="-8"/>
        </w:rPr>
        <w:t> </w:t>
      </w:r>
      <w:r>
        <w:rPr>
          <w:spacing w:val="-2"/>
        </w:rPr>
        <w:t>26 </w:t>
      </w:r>
      <w:r>
        <w:rPr/>
        <w:t>de diciembre de 2012.</w:t>
      </w:r>
    </w:p>
    <w:p>
      <w:pPr>
        <w:pStyle w:val="BodyText"/>
        <w:spacing w:before="37"/>
      </w:pPr>
    </w:p>
    <w:p>
      <w:pPr>
        <w:pStyle w:val="BodyText"/>
        <w:spacing w:line="276" w:lineRule="auto"/>
        <w:ind w:left="1135" w:right="126"/>
        <w:jc w:val="both"/>
      </w:pPr>
      <w:r>
        <w:rPr>
          <w:rFonts w:ascii="Arial" w:hAnsi="Arial"/>
          <w:b/>
          <w:spacing w:val="-2"/>
        </w:rPr>
        <w:t>SEGUNDO:</w:t>
      </w:r>
      <w:r>
        <w:rPr>
          <w:rFonts w:ascii="Arial" w:hAnsi="Arial"/>
          <w:b/>
          <w:spacing w:val="-14"/>
        </w:rPr>
        <w:t> </w:t>
      </w:r>
      <w:r>
        <w:rPr>
          <w:spacing w:val="-2"/>
        </w:rPr>
        <w:t>El</w:t>
      </w:r>
      <w:r>
        <w:rPr>
          <w:spacing w:val="-11"/>
        </w:rPr>
        <w:t> </w:t>
      </w:r>
      <w:r>
        <w:rPr>
          <w:spacing w:val="-2"/>
        </w:rPr>
        <w:t>procedimiento</w:t>
      </w:r>
      <w:r>
        <w:rPr>
          <w:spacing w:val="-12"/>
        </w:rPr>
        <w:t> </w:t>
      </w:r>
      <w:r>
        <w:rPr>
          <w:spacing w:val="-2"/>
        </w:rPr>
        <w:t>de</w:t>
      </w:r>
      <w:r>
        <w:rPr>
          <w:spacing w:val="-12"/>
        </w:rPr>
        <w:t> </w:t>
      </w:r>
      <w:r>
        <w:rPr>
          <w:spacing w:val="-2"/>
        </w:rPr>
        <w:t>licitación</w:t>
      </w:r>
      <w:r>
        <w:rPr>
          <w:spacing w:val="-14"/>
        </w:rPr>
        <w:t> </w:t>
      </w:r>
      <w:r>
        <w:rPr>
          <w:spacing w:val="-2"/>
        </w:rPr>
        <w:t>se</w:t>
      </w:r>
      <w:r>
        <w:rPr>
          <w:spacing w:val="-13"/>
        </w:rPr>
        <w:t> </w:t>
      </w:r>
      <w:r>
        <w:rPr>
          <w:spacing w:val="-2"/>
        </w:rPr>
        <w:t>encuentra</w:t>
      </w:r>
      <w:r>
        <w:rPr>
          <w:spacing w:val="-13"/>
        </w:rPr>
        <w:t> </w:t>
      </w:r>
      <w:r>
        <w:rPr>
          <w:spacing w:val="-2"/>
        </w:rPr>
        <w:t>en</w:t>
      </w:r>
      <w:r>
        <w:rPr>
          <w:spacing w:val="-14"/>
        </w:rPr>
        <w:t> </w:t>
      </w:r>
      <w:r>
        <w:rPr>
          <w:spacing w:val="-2"/>
        </w:rPr>
        <w:t>una</w:t>
      </w:r>
      <w:r>
        <w:rPr>
          <w:spacing w:val="-13"/>
        </w:rPr>
        <w:t> </w:t>
      </w:r>
      <w:r>
        <w:rPr>
          <w:spacing w:val="-2"/>
        </w:rPr>
        <w:t>fase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tramitación</w:t>
      </w:r>
      <w:r>
        <w:rPr>
          <w:spacing w:val="-12"/>
        </w:rPr>
        <w:t> </w:t>
      </w:r>
      <w:r>
        <w:rPr>
          <w:spacing w:val="-2"/>
        </w:rPr>
        <w:t>inicial</w:t>
      </w:r>
      <w:r>
        <w:rPr>
          <w:spacing w:val="-12"/>
        </w:rPr>
        <w:t> </w:t>
      </w:r>
      <w:r>
        <w:rPr>
          <w:spacing w:val="-2"/>
        </w:rPr>
        <w:t>en</w:t>
      </w:r>
      <w:r>
        <w:rPr>
          <w:spacing w:val="-12"/>
        </w:rPr>
        <w:t> </w:t>
      </w:r>
      <w:r>
        <w:rPr>
          <w:spacing w:val="-2"/>
        </w:rPr>
        <w:t>la </w:t>
      </w:r>
      <w:r>
        <w:rPr/>
        <w:t>que</w:t>
      </w:r>
      <w:r>
        <w:rPr>
          <w:spacing w:val="-2"/>
        </w:rPr>
        <w:t> </w:t>
      </w:r>
      <w:r>
        <w:rPr/>
        <w:t>únicamente</w:t>
      </w:r>
      <w:r>
        <w:rPr>
          <w:spacing w:val="-2"/>
        </w:rPr>
        <w:t> </w:t>
      </w:r>
      <w:r>
        <w:rPr/>
        <w:t>se</w:t>
      </w:r>
      <w:r>
        <w:rPr>
          <w:spacing w:val="-2"/>
        </w:rPr>
        <w:t> </w:t>
      </w:r>
      <w:r>
        <w:rPr/>
        <w:t>ha</w:t>
      </w:r>
      <w:r>
        <w:rPr>
          <w:spacing w:val="-2"/>
        </w:rPr>
        <w:t> </w:t>
      </w:r>
      <w:r>
        <w:rPr/>
        <w:t>procedido 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publicación</w:t>
      </w:r>
      <w:r>
        <w:rPr>
          <w:spacing w:val="-2"/>
        </w:rPr>
        <w:t> </w:t>
      </w:r>
      <w:r>
        <w:rPr/>
        <w:t>de los preceptivos</w:t>
      </w:r>
      <w:r>
        <w:rPr>
          <w:spacing w:val="-1"/>
        </w:rPr>
        <w:t> </w:t>
      </w:r>
      <w:r>
        <w:rPr/>
        <w:t>anuncios y</w:t>
      </w:r>
      <w:r>
        <w:rPr>
          <w:spacing w:val="-1"/>
        </w:rPr>
        <w:t> </w:t>
      </w:r>
      <w:r>
        <w:rPr/>
        <w:t>del acta</w:t>
      </w:r>
      <w:r>
        <w:rPr>
          <w:spacing w:val="-2"/>
        </w:rPr>
        <w:t> </w:t>
      </w:r>
      <w:r>
        <w:rPr/>
        <w:t>del Órgano de Asistencia de la apertura del archivo electrónico número 1 de documentación </w:t>
      </w:r>
      <w:r>
        <w:rPr>
          <w:spacing w:val="-2"/>
        </w:rPr>
        <w:t>general.</w:t>
      </w:r>
    </w:p>
    <w:p>
      <w:pPr>
        <w:pStyle w:val="BodyText"/>
        <w:spacing w:before="37"/>
      </w:pPr>
    </w:p>
    <w:p>
      <w:pPr>
        <w:pStyle w:val="BodyText"/>
        <w:spacing w:line="276" w:lineRule="auto" w:before="1"/>
        <w:ind w:left="1135" w:right="126"/>
        <w:jc w:val="both"/>
      </w:pPr>
      <w:r>
        <w:rPr>
          <w:rFonts w:ascii="Arial" w:hAnsi="Arial"/>
          <w:b/>
        </w:rPr>
        <w:t>TERCERO: </w:t>
      </w:r>
      <w:r>
        <w:rPr/>
        <w:t>Concurre el supuesto regulado en el artículo 152.4 de la Ley de Contratos del </w:t>
      </w:r>
      <w:r>
        <w:rPr>
          <w:spacing w:val="-2"/>
        </w:rPr>
        <w:t>Sector</w:t>
      </w:r>
      <w:r>
        <w:rPr>
          <w:spacing w:val="-5"/>
        </w:rPr>
        <w:t> </w:t>
      </w:r>
      <w:r>
        <w:rPr>
          <w:spacing w:val="-2"/>
        </w:rPr>
        <w:t>Público:</w:t>
      </w:r>
      <w:r>
        <w:rPr>
          <w:spacing w:val="-8"/>
        </w:rPr>
        <w:t> </w:t>
      </w:r>
      <w:r>
        <w:rPr>
          <w:spacing w:val="-2"/>
        </w:rPr>
        <w:t>“El</w:t>
      </w:r>
      <w:r>
        <w:rPr>
          <w:spacing w:val="-7"/>
        </w:rPr>
        <w:t> </w:t>
      </w:r>
      <w:r>
        <w:rPr>
          <w:spacing w:val="-2"/>
        </w:rPr>
        <w:t>desistimiento</w:t>
      </w:r>
      <w:r>
        <w:rPr>
          <w:spacing w:val="-8"/>
        </w:rPr>
        <w:t> </w:t>
      </w:r>
      <w:r>
        <w:rPr>
          <w:spacing w:val="-2"/>
        </w:rPr>
        <w:t>del</w:t>
      </w:r>
      <w:r>
        <w:rPr>
          <w:spacing w:val="-7"/>
        </w:rPr>
        <w:t> </w:t>
      </w:r>
      <w:r>
        <w:rPr>
          <w:spacing w:val="-2"/>
        </w:rPr>
        <w:t>procedimiento</w:t>
      </w:r>
      <w:r>
        <w:rPr>
          <w:spacing w:val="-8"/>
        </w:rPr>
        <w:t> </w:t>
      </w:r>
      <w:r>
        <w:rPr>
          <w:spacing w:val="-2"/>
        </w:rPr>
        <w:t>deberá</w:t>
      </w:r>
      <w:r>
        <w:rPr>
          <w:spacing w:val="-8"/>
        </w:rPr>
        <w:t> </w:t>
      </w:r>
      <w:r>
        <w:rPr>
          <w:spacing w:val="-2"/>
        </w:rPr>
        <w:t>estar</w:t>
      </w:r>
      <w:r>
        <w:rPr>
          <w:spacing w:val="-8"/>
        </w:rPr>
        <w:t> </w:t>
      </w:r>
      <w:r>
        <w:rPr>
          <w:spacing w:val="-2"/>
        </w:rPr>
        <w:t>fundado</w:t>
      </w:r>
      <w:r>
        <w:rPr>
          <w:spacing w:val="-8"/>
        </w:rPr>
        <w:t> </w:t>
      </w:r>
      <w:r>
        <w:rPr>
          <w:spacing w:val="-2"/>
        </w:rPr>
        <w:t>en</w:t>
      </w:r>
      <w:r>
        <w:rPr>
          <w:spacing w:val="-8"/>
        </w:rPr>
        <w:t> </w:t>
      </w:r>
      <w:r>
        <w:rPr>
          <w:spacing w:val="-2"/>
        </w:rPr>
        <w:t>una</w:t>
      </w:r>
      <w:r>
        <w:rPr>
          <w:spacing w:val="-8"/>
        </w:rPr>
        <w:t> </w:t>
      </w:r>
      <w:r>
        <w:rPr>
          <w:spacing w:val="-2"/>
        </w:rPr>
        <w:t>infracción</w:t>
      </w:r>
      <w:r>
        <w:rPr>
          <w:spacing w:val="-8"/>
        </w:rPr>
        <w:t> </w:t>
      </w:r>
      <w:r>
        <w:rPr>
          <w:spacing w:val="-2"/>
        </w:rPr>
        <w:t>no subsanable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las</w:t>
      </w:r>
      <w:r>
        <w:rPr>
          <w:spacing w:val="-9"/>
        </w:rPr>
        <w:t> </w:t>
      </w:r>
      <w:r>
        <w:rPr>
          <w:spacing w:val="-2"/>
        </w:rPr>
        <w:t>normas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preparación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contrato</w:t>
      </w:r>
      <w:r>
        <w:rPr>
          <w:spacing w:val="-10"/>
        </w:rPr>
        <w:t> </w:t>
      </w:r>
      <w:r>
        <w:rPr>
          <w:spacing w:val="-2"/>
        </w:rPr>
        <w:t>o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7"/>
        </w:rPr>
        <w:t> </w:t>
      </w:r>
      <w:r>
        <w:rPr>
          <w:spacing w:val="-2"/>
        </w:rPr>
        <w:t>las</w:t>
      </w:r>
      <w:r>
        <w:rPr>
          <w:spacing w:val="-9"/>
        </w:rPr>
        <w:t> </w:t>
      </w:r>
      <w:r>
        <w:rPr>
          <w:spacing w:val="-2"/>
        </w:rPr>
        <w:t>reguladoras</w:t>
      </w:r>
      <w:r>
        <w:rPr>
          <w:spacing w:val="-9"/>
        </w:rPr>
        <w:t> </w:t>
      </w:r>
      <w:r>
        <w:rPr>
          <w:spacing w:val="-2"/>
        </w:rPr>
        <w:t>del</w:t>
      </w:r>
      <w:r>
        <w:rPr>
          <w:spacing w:val="-8"/>
        </w:rPr>
        <w:t> </w:t>
      </w:r>
      <w:r>
        <w:rPr>
          <w:spacing w:val="-2"/>
        </w:rPr>
        <w:t>procedimiento </w:t>
      </w:r>
      <w:r>
        <w:rPr/>
        <w:t>de adjudicación, debiendo justificarse en el expediente la concurrencia de la causa. El desistimiento</w:t>
      </w:r>
      <w:r>
        <w:rPr>
          <w:spacing w:val="-13"/>
        </w:rPr>
        <w:t> </w:t>
      </w:r>
      <w:r>
        <w:rPr/>
        <w:t>no</w:t>
      </w:r>
      <w:r>
        <w:rPr>
          <w:spacing w:val="-10"/>
        </w:rPr>
        <w:t> </w:t>
      </w:r>
      <w:r>
        <w:rPr/>
        <w:t>impedirá</w:t>
      </w:r>
      <w:r>
        <w:rPr>
          <w:spacing w:val="-13"/>
        </w:rPr>
        <w:t> </w:t>
      </w:r>
      <w:r>
        <w:rPr/>
        <w:t>la</w:t>
      </w:r>
      <w:r>
        <w:rPr>
          <w:spacing w:val="-13"/>
        </w:rPr>
        <w:t> </w:t>
      </w:r>
      <w:r>
        <w:rPr/>
        <w:t>iniciación</w:t>
      </w:r>
      <w:r>
        <w:rPr>
          <w:spacing w:val="-13"/>
        </w:rPr>
        <w:t> </w:t>
      </w:r>
      <w:r>
        <w:rPr/>
        <w:t>inmediata</w:t>
      </w:r>
      <w:r>
        <w:rPr>
          <w:spacing w:val="-12"/>
        </w:rPr>
        <w:t> </w:t>
      </w:r>
      <w:r>
        <w:rPr/>
        <w:t>de</w:t>
      </w:r>
      <w:r>
        <w:rPr>
          <w:spacing w:val="-13"/>
        </w:rPr>
        <w:t> </w:t>
      </w:r>
      <w:r>
        <w:rPr/>
        <w:t>un</w:t>
      </w:r>
      <w:r>
        <w:rPr>
          <w:spacing w:val="-13"/>
        </w:rPr>
        <w:t> </w:t>
      </w:r>
      <w:r>
        <w:rPr/>
        <w:t>procedimiento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licitación”</w:t>
      </w:r>
    </w:p>
    <w:p>
      <w:pPr>
        <w:pStyle w:val="BodyText"/>
        <w:spacing w:before="41"/>
      </w:pPr>
    </w:p>
    <w:p>
      <w:pPr>
        <w:pStyle w:val="BodyText"/>
        <w:ind w:left="1135"/>
        <w:jc w:val="both"/>
      </w:pPr>
      <w:r>
        <w:rPr>
          <w:spacing w:val="-2"/>
        </w:rPr>
        <w:t>De</w:t>
      </w:r>
      <w:r>
        <w:rPr>
          <w:spacing w:val="-14"/>
        </w:rPr>
        <w:t> </w:t>
      </w:r>
      <w:r>
        <w:rPr>
          <w:spacing w:val="-2"/>
        </w:rPr>
        <w:t>conformidad</w:t>
      </w:r>
      <w:r>
        <w:rPr>
          <w:spacing w:val="-13"/>
        </w:rPr>
        <w:t> </w:t>
      </w:r>
      <w:r>
        <w:rPr>
          <w:spacing w:val="-2"/>
        </w:rPr>
        <w:t>con</w:t>
      </w:r>
      <w:r>
        <w:rPr>
          <w:spacing w:val="-12"/>
        </w:rPr>
        <w:t> </w:t>
      </w:r>
      <w:r>
        <w:rPr>
          <w:spacing w:val="-2"/>
        </w:rPr>
        <w:t>cuanto</w:t>
      </w:r>
      <w:r>
        <w:rPr>
          <w:spacing w:val="-12"/>
        </w:rPr>
        <w:t> </w:t>
      </w:r>
      <w:r>
        <w:rPr>
          <w:spacing w:val="-2"/>
        </w:rPr>
        <w:t>antecede,</w:t>
      </w:r>
    </w:p>
    <w:p>
      <w:pPr>
        <w:pStyle w:val="BodyText"/>
        <w:spacing w:after="0"/>
        <w:jc w:val="both"/>
        <w:sectPr>
          <w:headerReference w:type="default" r:id="rId8"/>
          <w:footerReference w:type="default" r:id="rId9"/>
          <w:pgSz w:w="11900" w:h="16850"/>
          <w:pgMar w:header="816" w:footer="2529" w:top="2120" w:bottom="2720" w:left="850" w:right="850"/>
          <w:pgNumType w:start="2"/>
        </w:sectPr>
      </w:pPr>
    </w:p>
    <w:p>
      <w:pPr>
        <w:pStyle w:val="BodyText"/>
      </w:pPr>
    </w:p>
    <w:p>
      <w:pPr>
        <w:pStyle w:val="BodyText"/>
        <w:spacing w:before="122"/>
      </w:pPr>
    </w:p>
    <w:p>
      <w:pPr>
        <w:spacing w:before="1"/>
        <w:ind w:left="1004" w:right="2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RESUELVO</w:t>
      </w:r>
    </w:p>
    <w:p>
      <w:pPr>
        <w:pStyle w:val="BodyText"/>
        <w:spacing w:before="76"/>
        <w:rPr>
          <w:rFonts w:ascii="Arial"/>
          <w:b/>
        </w:rPr>
      </w:pPr>
    </w:p>
    <w:p>
      <w:pPr>
        <w:spacing w:line="276" w:lineRule="auto" w:before="1"/>
        <w:ind w:left="1134" w:right="123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PRIMERO: </w:t>
      </w:r>
      <w:r>
        <w:rPr>
          <w:sz w:val="22"/>
        </w:rPr>
        <w:t>Desistir del procedimiento abierto</w:t>
      </w:r>
      <w:r>
        <w:rPr>
          <w:rFonts w:ascii="Arial" w:hAnsi="Arial"/>
          <w:b/>
          <w:sz w:val="22"/>
        </w:rPr>
        <w:t>, </w:t>
      </w:r>
      <w:r>
        <w:rPr>
          <w:sz w:val="22"/>
        </w:rPr>
        <w:t>para la contratación </w:t>
      </w:r>
      <w:r>
        <w:rPr>
          <w:rFonts w:ascii="Arial" w:hAnsi="Arial"/>
          <w:b/>
          <w:sz w:val="22"/>
        </w:rPr>
        <w:t>“</w:t>
      </w:r>
      <w:r>
        <w:rPr>
          <w:sz w:val="22"/>
        </w:rPr>
        <w:t>del </w:t>
      </w:r>
      <w:r>
        <w:rPr>
          <w:rFonts w:ascii="Arial" w:hAnsi="Arial"/>
          <w:b/>
          <w:sz w:val="22"/>
        </w:rPr>
        <w:t>servicio de conserjería destinado a las dependencias de los edificios del Parque Científico Tecnológico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Universidad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Las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Palmas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Gran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Canaria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ubicados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en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z w:val="22"/>
        </w:rPr>
        <w:t>Campus </w:t>
      </w:r>
      <w:r>
        <w:rPr>
          <w:rFonts w:ascii="Arial" w:hAnsi="Arial"/>
          <w:b/>
          <w:spacing w:val="-4"/>
          <w:sz w:val="22"/>
        </w:rPr>
        <w:t>Universitario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4"/>
          <w:sz w:val="22"/>
        </w:rPr>
        <w:t>de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4"/>
          <w:sz w:val="22"/>
        </w:rPr>
        <w:t>Tafira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4"/>
          <w:sz w:val="22"/>
        </w:rPr>
        <w:t>denominados Polivalente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pacing w:val="-4"/>
          <w:sz w:val="22"/>
        </w:rPr>
        <w:t>I,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pacing w:val="-4"/>
          <w:sz w:val="22"/>
        </w:rPr>
        <w:t>II,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pacing w:val="-4"/>
          <w:sz w:val="22"/>
        </w:rPr>
        <w:t>III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pacing w:val="-4"/>
          <w:sz w:val="22"/>
        </w:rPr>
        <w:t>y</w:t>
      </w:r>
      <w:r>
        <w:rPr>
          <w:rFonts w:ascii="Arial" w:hAnsi="Arial"/>
          <w:b/>
          <w:spacing w:val="-9"/>
          <w:sz w:val="22"/>
        </w:rPr>
        <w:t> </w:t>
      </w:r>
      <w:r>
        <w:rPr>
          <w:rFonts w:ascii="Arial" w:hAnsi="Arial"/>
          <w:b/>
          <w:spacing w:val="-4"/>
          <w:sz w:val="22"/>
        </w:rPr>
        <w:t>IV”,</w:t>
      </w:r>
      <w:r>
        <w:rPr>
          <w:rFonts w:ascii="Arial" w:hAnsi="Arial"/>
          <w:b/>
          <w:spacing w:val="-5"/>
          <w:sz w:val="22"/>
        </w:rPr>
        <w:t> </w:t>
      </w:r>
      <w:r>
        <w:rPr>
          <w:spacing w:val="-4"/>
          <w:sz w:val="22"/>
        </w:rPr>
        <w:t>por un</w:t>
      </w:r>
      <w:r>
        <w:rPr>
          <w:spacing w:val="-6"/>
          <w:sz w:val="22"/>
        </w:rPr>
        <w:t> </w:t>
      </w:r>
      <w:r>
        <w:rPr>
          <w:rFonts w:ascii="Arial" w:hAnsi="Arial"/>
          <w:b/>
          <w:spacing w:val="-4"/>
          <w:sz w:val="22"/>
        </w:rPr>
        <w:t>presupuesto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4"/>
          <w:sz w:val="22"/>
        </w:rPr>
        <w:t>máximo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licitación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CIENTO</w:t>
      </w:r>
      <w:r>
        <w:rPr>
          <w:spacing w:val="6"/>
          <w:sz w:val="22"/>
        </w:rPr>
        <w:t> </w:t>
      </w:r>
      <w:r>
        <w:rPr>
          <w:sz w:val="22"/>
        </w:rPr>
        <w:t>DIECIOCHO</w:t>
      </w:r>
      <w:r>
        <w:rPr>
          <w:spacing w:val="9"/>
          <w:sz w:val="22"/>
        </w:rPr>
        <w:t> </w:t>
      </w:r>
      <w:r>
        <w:rPr>
          <w:sz w:val="22"/>
        </w:rPr>
        <w:t>MIL</w:t>
      </w:r>
      <w:r>
        <w:rPr>
          <w:spacing w:val="1"/>
          <w:sz w:val="22"/>
        </w:rPr>
        <w:t> </w:t>
      </w:r>
      <w:r>
        <w:rPr>
          <w:sz w:val="22"/>
        </w:rPr>
        <w:t>DOSCIENTOS</w:t>
      </w:r>
      <w:r>
        <w:rPr>
          <w:spacing w:val="8"/>
          <w:sz w:val="22"/>
        </w:rPr>
        <w:t> </w:t>
      </w:r>
      <w:r>
        <w:rPr>
          <w:sz w:val="22"/>
        </w:rPr>
        <w:t>SETENTA</w:t>
      </w:r>
      <w:r>
        <w:rPr>
          <w:spacing w:val="-8"/>
          <w:sz w:val="22"/>
        </w:rPr>
        <w:t> </w:t>
      </w:r>
      <w:r>
        <w:rPr>
          <w:sz w:val="22"/>
        </w:rPr>
        <w:t>Y</w:t>
      </w:r>
      <w:r>
        <w:rPr>
          <w:spacing w:val="5"/>
          <w:sz w:val="22"/>
        </w:rPr>
        <w:t> </w:t>
      </w:r>
      <w:r>
        <w:rPr>
          <w:sz w:val="22"/>
        </w:rPr>
        <w:t>SEIS</w:t>
      </w:r>
      <w:r>
        <w:rPr>
          <w:spacing w:val="9"/>
          <w:sz w:val="22"/>
        </w:rPr>
        <w:t> </w:t>
      </w:r>
      <w:r>
        <w:rPr>
          <w:sz w:val="22"/>
        </w:rPr>
        <w:t>EUROS</w:t>
      </w:r>
      <w:r>
        <w:rPr>
          <w:spacing w:val="7"/>
          <w:sz w:val="22"/>
        </w:rPr>
        <w:t> </w:t>
      </w:r>
      <w:r>
        <w:rPr>
          <w:spacing w:val="-5"/>
          <w:sz w:val="22"/>
        </w:rPr>
        <w:t>CON</w:t>
      </w:r>
    </w:p>
    <w:p>
      <w:pPr>
        <w:pStyle w:val="BodyText"/>
        <w:spacing w:line="276" w:lineRule="auto"/>
        <w:ind w:left="1134" w:right="128"/>
        <w:jc w:val="both"/>
      </w:pPr>
      <w:r>
        <w:rPr/>
        <w:t>NOVENTA</w:t>
      </w:r>
      <w:r>
        <w:rPr>
          <w:spacing w:val="-5"/>
        </w:rPr>
        <w:t> </w:t>
      </w:r>
      <w:r>
        <w:rPr/>
        <w:t>Y CINCO CÉNTIMOS (118.276,95 €)</w:t>
      </w:r>
      <w:r>
        <w:rPr>
          <w:rFonts w:ascii="Arial" w:hAnsi="Arial"/>
          <w:b/>
        </w:rPr>
        <w:t>, </w:t>
      </w:r>
      <w:r>
        <w:rPr/>
        <w:t>impuestos excluidos; y </w:t>
      </w:r>
      <w:r>
        <w:rPr>
          <w:rFonts w:ascii="Arial" w:hAnsi="Arial"/>
          <w:b/>
        </w:rPr>
        <w:t>valor estimado</w:t>
      </w:r>
      <w:r>
        <w:rPr/>
        <w:t>, </w:t>
      </w:r>
      <w:r>
        <w:rPr>
          <w:spacing w:val="-2"/>
        </w:rPr>
        <w:t>incluidas</w:t>
      </w:r>
      <w:r>
        <w:rPr>
          <w:spacing w:val="-10"/>
        </w:rPr>
        <w:t> </w:t>
      </w:r>
      <w:r>
        <w:rPr>
          <w:spacing w:val="-2"/>
        </w:rPr>
        <w:t>eventuales</w:t>
      </w:r>
      <w:r>
        <w:rPr>
          <w:spacing w:val="-12"/>
        </w:rPr>
        <w:t> </w:t>
      </w:r>
      <w:r>
        <w:rPr>
          <w:spacing w:val="-2"/>
        </w:rPr>
        <w:t>prórrogas</w:t>
      </w:r>
      <w:r>
        <w:rPr>
          <w:spacing w:val="-12"/>
        </w:rPr>
        <w:t> </w:t>
      </w:r>
      <w:r>
        <w:rPr>
          <w:spacing w:val="-2"/>
        </w:rPr>
        <w:t>y</w:t>
      </w:r>
      <w:r>
        <w:rPr>
          <w:spacing w:val="-12"/>
        </w:rPr>
        <w:t> </w:t>
      </w:r>
      <w:r>
        <w:rPr>
          <w:spacing w:val="-2"/>
        </w:rPr>
        <w:t>posibles</w:t>
      </w:r>
      <w:r>
        <w:rPr>
          <w:spacing w:val="-12"/>
        </w:rPr>
        <w:t> </w:t>
      </w:r>
      <w:r>
        <w:rPr>
          <w:spacing w:val="-2"/>
        </w:rPr>
        <w:t>modificaciones</w:t>
      </w:r>
      <w:r>
        <w:rPr>
          <w:spacing w:val="-12"/>
        </w:rPr>
        <w:t> </w:t>
      </w:r>
      <w:r>
        <w:rPr>
          <w:spacing w:val="-2"/>
        </w:rPr>
        <w:t>previstas</w:t>
      </w:r>
      <w:r>
        <w:rPr>
          <w:spacing w:val="-10"/>
        </w:rPr>
        <w:t> </w:t>
      </w:r>
      <w:r>
        <w:rPr>
          <w:spacing w:val="-2"/>
        </w:rPr>
        <w:t>del</w:t>
      </w:r>
      <w:r>
        <w:rPr>
          <w:spacing w:val="-11"/>
        </w:rPr>
        <w:t> </w:t>
      </w:r>
      <w:r>
        <w:rPr>
          <w:spacing w:val="-2"/>
        </w:rPr>
        <w:t>contrato,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10"/>
        </w:rPr>
        <w:t> </w:t>
      </w:r>
      <w:r>
        <w:rPr>
          <w:spacing w:val="-2"/>
        </w:rPr>
        <w:t>doscientos </w:t>
      </w:r>
      <w:r>
        <w:rPr/>
        <w:t>treinta y seis mil quinientos cincuenta y tres euros con noventa céntimos (236.553,90 €), impuestos</w:t>
      </w:r>
      <w:r>
        <w:rPr>
          <w:spacing w:val="-12"/>
        </w:rPr>
        <w:t> </w:t>
      </w:r>
      <w:r>
        <w:rPr/>
        <w:t>excluidos,</w:t>
      </w:r>
      <w:r>
        <w:rPr>
          <w:spacing w:val="-14"/>
        </w:rPr>
        <w:t> </w:t>
      </w:r>
      <w:r>
        <w:rPr/>
        <w:t>mediante</w:t>
      </w:r>
      <w:r>
        <w:rPr>
          <w:spacing w:val="-13"/>
        </w:rPr>
        <w:t> </w:t>
      </w:r>
      <w:r>
        <w:rPr/>
        <w:t>procedimiento</w:t>
      </w:r>
      <w:r>
        <w:rPr>
          <w:spacing w:val="-12"/>
        </w:rPr>
        <w:t> </w:t>
      </w:r>
      <w:r>
        <w:rPr>
          <w:rFonts w:ascii="Arial" w:hAnsi="Arial"/>
          <w:b/>
        </w:rPr>
        <w:t>abierto</w:t>
      </w:r>
      <w:r>
        <w:rPr>
          <w:rFonts w:ascii="Arial" w:hAnsi="Arial"/>
          <w:b/>
          <w:spacing w:val="-13"/>
        </w:rPr>
        <w:t> </w:t>
      </w:r>
      <w:r>
        <w:rPr/>
        <w:t>y</w:t>
      </w:r>
      <w:r>
        <w:rPr>
          <w:spacing w:val="-15"/>
        </w:rPr>
        <w:t> </w:t>
      </w:r>
      <w:r>
        <w:rPr/>
        <w:t>tramitación</w:t>
      </w:r>
      <w:r>
        <w:rPr>
          <w:spacing w:val="-13"/>
        </w:rPr>
        <w:t> </w:t>
      </w:r>
      <w:r>
        <w:rPr>
          <w:rFonts w:ascii="Arial" w:hAnsi="Arial"/>
          <w:b/>
        </w:rPr>
        <w:t>ordinaria</w:t>
      </w:r>
      <w:r>
        <w:rPr/>
        <w:t>.</w:t>
      </w:r>
    </w:p>
    <w:p>
      <w:pPr>
        <w:pStyle w:val="BodyText"/>
        <w:spacing w:before="37"/>
      </w:pPr>
    </w:p>
    <w:p>
      <w:pPr>
        <w:pStyle w:val="BodyText"/>
        <w:spacing w:line="278" w:lineRule="auto"/>
        <w:ind w:left="1134" w:right="126"/>
        <w:jc w:val="both"/>
      </w:pPr>
      <w:r>
        <w:rPr>
          <w:rFonts w:ascii="Arial" w:hAnsi="Arial"/>
          <w:b/>
          <w:spacing w:val="-4"/>
        </w:rPr>
        <w:t>SEGUNDO:</w:t>
      </w:r>
      <w:r>
        <w:rPr>
          <w:rFonts w:ascii="Arial" w:hAnsi="Arial"/>
          <w:b/>
          <w:spacing w:val="-8"/>
        </w:rPr>
        <w:t> </w:t>
      </w:r>
      <w:r>
        <w:rPr>
          <w:spacing w:val="-4"/>
        </w:rPr>
        <w:t>Autorizar</w:t>
      </w:r>
      <w:r>
        <w:rPr>
          <w:spacing w:val="-8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publicación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presente</w:t>
      </w:r>
      <w:r>
        <w:rPr>
          <w:spacing w:val="-10"/>
        </w:rPr>
        <w:t> </w:t>
      </w:r>
      <w:r>
        <w:rPr>
          <w:spacing w:val="-4"/>
        </w:rPr>
        <w:t>resolución</w:t>
      </w:r>
      <w:r>
        <w:rPr>
          <w:spacing w:val="-9"/>
        </w:rPr>
        <w:t> </w:t>
      </w:r>
      <w:r>
        <w:rPr>
          <w:spacing w:val="-4"/>
        </w:rPr>
        <w:t>en</w:t>
      </w:r>
      <w:r>
        <w:rPr>
          <w:spacing w:val="-9"/>
        </w:rPr>
        <w:t> </w:t>
      </w:r>
      <w:r>
        <w:rPr>
          <w:spacing w:val="-4"/>
        </w:rPr>
        <w:t>la</w:t>
      </w:r>
      <w:r>
        <w:rPr>
          <w:spacing w:val="-9"/>
        </w:rPr>
        <w:t> </w:t>
      </w:r>
      <w:r>
        <w:rPr>
          <w:spacing w:val="-4"/>
        </w:rPr>
        <w:t>Plataforma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9"/>
        </w:rPr>
        <w:t> </w:t>
      </w:r>
      <w:r>
        <w:rPr>
          <w:spacing w:val="-4"/>
        </w:rPr>
        <w:t>Contratación </w:t>
      </w:r>
      <w:r>
        <w:rPr/>
        <w:t>del Sector Público.</w:t>
      </w:r>
    </w:p>
    <w:p>
      <w:pPr>
        <w:pStyle w:val="BodyText"/>
        <w:spacing w:before="31"/>
      </w:pPr>
    </w:p>
    <w:p>
      <w:pPr>
        <w:spacing w:line="278" w:lineRule="auto" w:before="0"/>
        <w:ind w:left="2709" w:right="1709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En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2"/>
          <w:sz w:val="22"/>
        </w:rPr>
        <w:t>Las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2"/>
          <w:sz w:val="22"/>
        </w:rPr>
        <w:t>Palmas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2"/>
          <w:sz w:val="22"/>
        </w:rPr>
        <w:t>de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2"/>
          <w:sz w:val="22"/>
        </w:rPr>
        <w:t>Gran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pacing w:val="-2"/>
          <w:sz w:val="22"/>
        </w:rPr>
        <w:t>Canaria,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2"/>
          <w:sz w:val="22"/>
        </w:rPr>
        <w:t>a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2"/>
          <w:sz w:val="22"/>
        </w:rPr>
        <w:t>fecha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pacing w:val="-2"/>
          <w:sz w:val="22"/>
        </w:rPr>
        <w:t>de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2"/>
          <w:sz w:val="22"/>
        </w:rPr>
        <w:t>firma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sz w:val="22"/>
        </w:rPr>
        <w:t>digital </w:t>
      </w:r>
      <w:r>
        <w:rPr>
          <w:rFonts w:ascii="Arial"/>
          <w:b/>
          <w:sz w:val="22"/>
        </w:rPr>
        <w:t>El Presidente del Patronato de la FCPCT</w:t>
      </w:r>
    </w:p>
    <w:p>
      <w:pPr>
        <w:spacing w:after="0" w:line="278" w:lineRule="auto"/>
        <w:jc w:val="center"/>
        <w:rPr>
          <w:rFonts w:ascii="Arial"/>
          <w:b/>
          <w:sz w:val="22"/>
        </w:rPr>
        <w:sectPr>
          <w:pgSz w:w="11900" w:h="16850"/>
          <w:pgMar w:header="816" w:footer="2529" w:top="2120" w:bottom="2720" w:left="850" w:right="850"/>
        </w:sectPr>
      </w:pPr>
    </w:p>
    <w:p>
      <w:pPr>
        <w:spacing w:line="252" w:lineRule="auto" w:before="33"/>
        <w:ind w:left="3725" w:right="0" w:firstLine="0"/>
        <w:jc w:val="left"/>
        <w:rPr>
          <w:rFonts w:ascii="Trebuchet MS"/>
          <w:sz w:val="23"/>
        </w:rPr>
      </w:pPr>
      <w:r>
        <w:rPr>
          <w:rFonts w:ascii="Trebuchet MS"/>
          <w:spacing w:val="-2"/>
          <w:sz w:val="23"/>
        </w:rPr>
        <w:t>46114240E</w:t>
      </w:r>
      <w:r>
        <w:rPr>
          <w:rFonts w:ascii="Trebuchet MS"/>
          <w:spacing w:val="-20"/>
          <w:sz w:val="23"/>
        </w:rPr>
        <w:t> </w:t>
      </w:r>
      <w:r>
        <w:rPr>
          <w:rFonts w:ascii="Trebuchet MS"/>
          <w:spacing w:val="-2"/>
          <w:sz w:val="23"/>
        </w:rPr>
        <w:t>LUIS </w:t>
      </w:r>
      <w:r>
        <w:rPr>
          <w:rFonts w:ascii="Trebuchet MS"/>
          <w:sz w:val="23"/>
        </w:rPr>
        <w:t>SERRA</w:t>
      </w:r>
      <w:r>
        <w:rPr>
          <w:rFonts w:ascii="Trebuchet MS"/>
          <w:spacing w:val="-11"/>
          <w:sz w:val="23"/>
        </w:rPr>
        <w:t> </w:t>
      </w:r>
      <w:r>
        <w:rPr>
          <w:rFonts w:ascii="Trebuchet MS"/>
          <w:sz w:val="23"/>
        </w:rPr>
        <w:t>(R: </w:t>
      </w:r>
      <w:r>
        <w:rPr>
          <w:rFonts w:ascii="Trebuchet MS"/>
          <w:spacing w:val="-2"/>
          <w:sz w:val="23"/>
        </w:rPr>
        <w:t>Q3518001G)</w:t>
      </w:r>
    </w:p>
    <w:p>
      <w:pPr>
        <w:spacing w:line="252" w:lineRule="auto" w:before="76"/>
        <w:ind w:left="429" w:right="2694" w:firstLine="0"/>
        <w:jc w:val="both"/>
        <w:rPr>
          <w:rFonts w:ascii="Trebuchet MS"/>
          <w:sz w:val="16"/>
        </w:rPr>
      </w:pPr>
      <w:r>
        <w:rPr/>
        <w:br w:type="column"/>
      </w:r>
      <w:r>
        <w:rPr>
          <w:rFonts w:ascii="Trebuchet MS"/>
          <w:spacing w:val="-4"/>
          <w:sz w:val="16"/>
        </w:rPr>
        <w:t>Firmado</w:t>
      </w:r>
      <w:r>
        <w:rPr>
          <w:rFonts w:ascii="Trebuchet MS"/>
          <w:spacing w:val="-9"/>
          <w:sz w:val="16"/>
        </w:rPr>
        <w:t> </w:t>
      </w:r>
      <w:r>
        <w:rPr>
          <w:rFonts w:ascii="Trebuchet MS"/>
          <w:spacing w:val="-4"/>
          <w:sz w:val="16"/>
        </w:rPr>
        <w:t>digitalmente</w:t>
      </w:r>
      <w:r>
        <w:rPr>
          <w:rFonts w:ascii="Trebuchet MS"/>
          <w:spacing w:val="-8"/>
          <w:sz w:val="16"/>
        </w:rPr>
        <w:t> </w:t>
      </w:r>
      <w:r>
        <w:rPr>
          <w:rFonts w:ascii="Trebuchet MS"/>
          <w:spacing w:val="-4"/>
          <w:sz w:val="16"/>
        </w:rPr>
        <w:t>por </w:t>
      </w:r>
      <w:r>
        <w:rPr>
          <w:rFonts w:ascii="Trebuchet MS"/>
          <w:spacing w:val="-6"/>
          <w:sz w:val="16"/>
        </w:rPr>
        <w:t>46114240E</w:t>
      </w:r>
      <w:r>
        <w:rPr>
          <w:rFonts w:ascii="Trebuchet MS"/>
          <w:spacing w:val="-7"/>
          <w:sz w:val="16"/>
        </w:rPr>
        <w:t> </w:t>
      </w:r>
      <w:r>
        <w:rPr>
          <w:rFonts w:ascii="Trebuchet MS"/>
          <w:spacing w:val="-6"/>
          <w:sz w:val="16"/>
        </w:rPr>
        <w:t>LUIS SERRA </w:t>
      </w:r>
      <w:r>
        <w:rPr>
          <w:rFonts w:ascii="Trebuchet MS"/>
          <w:spacing w:val="-6"/>
          <w:sz w:val="16"/>
        </w:rPr>
        <w:t>(R: </w:t>
      </w:r>
      <w:r>
        <w:rPr>
          <w:rFonts w:ascii="Trebuchet MS"/>
          <w:spacing w:val="-2"/>
          <w:sz w:val="16"/>
        </w:rPr>
        <w:t>Q3518001G)</w:t>
      </w:r>
    </w:p>
    <w:p>
      <w:pPr>
        <w:spacing w:line="183" w:lineRule="exact" w:before="0"/>
        <w:ind w:left="429" w:right="0" w:firstLine="0"/>
        <w:jc w:val="both"/>
        <w:rPr>
          <w:rFonts w:ascii="Trebuchet MS"/>
          <w:sz w:val="16"/>
        </w:rPr>
      </w:pPr>
      <w:r>
        <w:rPr>
          <w:rFonts w:ascii="Trebuchet MS"/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04384">
                <wp:simplePos x="0" y="0"/>
                <wp:positionH relativeFrom="page">
                  <wp:posOffset>3904080</wp:posOffset>
                </wp:positionH>
                <wp:positionV relativeFrom="paragraph">
                  <wp:posOffset>-382922</wp:posOffset>
                </wp:positionV>
                <wp:extent cx="535940" cy="53213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535940" cy="53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532130">
                              <a:moveTo>
                                <a:pt x="96520" y="419348"/>
                              </a:moveTo>
                              <a:lnTo>
                                <a:pt x="49921" y="449647"/>
                              </a:lnTo>
                              <a:lnTo>
                                <a:pt x="20244" y="478924"/>
                              </a:lnTo>
                              <a:lnTo>
                                <a:pt x="4575" y="504315"/>
                              </a:lnTo>
                              <a:lnTo>
                                <a:pt x="0" y="522958"/>
                              </a:lnTo>
                              <a:lnTo>
                                <a:pt x="3488" y="529971"/>
                              </a:lnTo>
                              <a:lnTo>
                                <a:pt x="3620" y="529971"/>
                              </a:lnTo>
                              <a:lnTo>
                                <a:pt x="6511" y="531684"/>
                              </a:lnTo>
                              <a:lnTo>
                                <a:pt x="40898" y="531684"/>
                              </a:lnTo>
                              <a:lnTo>
                                <a:pt x="44073" y="530593"/>
                              </a:lnTo>
                              <a:lnTo>
                                <a:pt x="10360" y="530593"/>
                              </a:lnTo>
                              <a:lnTo>
                                <a:pt x="15081" y="510757"/>
                              </a:lnTo>
                              <a:lnTo>
                                <a:pt x="32582" y="482741"/>
                              </a:lnTo>
                              <a:lnTo>
                                <a:pt x="60512" y="450840"/>
                              </a:lnTo>
                              <a:lnTo>
                                <a:pt x="96520" y="419348"/>
                              </a:lnTo>
                              <a:close/>
                            </a:path>
                            <a:path w="535940" h="532130">
                              <a:moveTo>
                                <a:pt x="229032" y="0"/>
                              </a:moveTo>
                              <a:lnTo>
                                <a:pt x="218313" y="7157"/>
                              </a:lnTo>
                              <a:lnTo>
                                <a:pt x="212809" y="23721"/>
                              </a:lnTo>
                              <a:lnTo>
                                <a:pt x="210884" y="41384"/>
                              </a:lnTo>
                              <a:lnTo>
                                <a:pt x="210781" y="42330"/>
                              </a:lnTo>
                              <a:lnTo>
                                <a:pt x="211991" y="80638"/>
                              </a:lnTo>
                              <a:lnTo>
                                <a:pt x="218603" y="122781"/>
                              </a:lnTo>
                              <a:lnTo>
                                <a:pt x="229032" y="167412"/>
                              </a:lnTo>
                              <a:lnTo>
                                <a:pt x="224064" y="187766"/>
                              </a:lnTo>
                              <a:lnTo>
                                <a:pt x="210295" y="225341"/>
                              </a:lnTo>
                              <a:lnTo>
                                <a:pt x="189426" y="274900"/>
                              </a:lnTo>
                              <a:lnTo>
                                <a:pt x="163154" y="331211"/>
                              </a:lnTo>
                              <a:lnTo>
                                <a:pt x="133190" y="389017"/>
                              </a:lnTo>
                              <a:lnTo>
                                <a:pt x="101226" y="443100"/>
                              </a:lnTo>
                              <a:lnTo>
                                <a:pt x="68966" y="488215"/>
                              </a:lnTo>
                              <a:lnTo>
                                <a:pt x="38110" y="519125"/>
                              </a:lnTo>
                              <a:lnTo>
                                <a:pt x="10360" y="530593"/>
                              </a:lnTo>
                              <a:lnTo>
                                <a:pt x="44073" y="530593"/>
                              </a:lnTo>
                              <a:lnTo>
                                <a:pt x="45883" y="529971"/>
                              </a:lnTo>
                              <a:lnTo>
                                <a:pt x="74094" y="505440"/>
                              </a:lnTo>
                              <a:lnTo>
                                <a:pt x="108338" y="461994"/>
                              </a:lnTo>
                              <a:lnTo>
                                <a:pt x="148871" y="397535"/>
                              </a:lnTo>
                              <a:lnTo>
                                <a:pt x="154228" y="395899"/>
                              </a:lnTo>
                              <a:lnTo>
                                <a:pt x="148871" y="395899"/>
                              </a:lnTo>
                              <a:lnTo>
                                <a:pt x="187545" y="325085"/>
                              </a:lnTo>
                              <a:lnTo>
                                <a:pt x="213286" y="270681"/>
                              </a:lnTo>
                              <a:lnTo>
                                <a:pt x="229313" y="229263"/>
                              </a:lnTo>
                              <a:lnTo>
                                <a:pt x="238848" y="197404"/>
                              </a:lnTo>
                              <a:lnTo>
                                <a:pt x="257989" y="197404"/>
                              </a:lnTo>
                              <a:lnTo>
                                <a:pt x="245937" y="165776"/>
                              </a:lnTo>
                              <a:lnTo>
                                <a:pt x="249876" y="137965"/>
                              </a:lnTo>
                              <a:lnTo>
                                <a:pt x="238848" y="137965"/>
                              </a:lnTo>
                              <a:lnTo>
                                <a:pt x="232577" y="114039"/>
                              </a:lnTo>
                              <a:lnTo>
                                <a:pt x="228350" y="90931"/>
                              </a:lnTo>
                              <a:lnTo>
                                <a:pt x="225965" y="69255"/>
                              </a:lnTo>
                              <a:lnTo>
                                <a:pt x="225215" y="49623"/>
                              </a:lnTo>
                              <a:lnTo>
                                <a:pt x="225321" y="44715"/>
                              </a:lnTo>
                              <a:lnTo>
                                <a:pt x="225394" y="41384"/>
                              </a:lnTo>
                              <a:lnTo>
                                <a:pt x="226646" y="27470"/>
                              </a:lnTo>
                              <a:lnTo>
                                <a:pt x="230046" y="13045"/>
                              </a:lnTo>
                              <a:lnTo>
                                <a:pt x="236666" y="3271"/>
                              </a:lnTo>
                              <a:lnTo>
                                <a:pt x="249949" y="3271"/>
                              </a:lnTo>
                              <a:lnTo>
                                <a:pt x="242938" y="545"/>
                              </a:lnTo>
                              <a:lnTo>
                                <a:pt x="229032" y="0"/>
                              </a:lnTo>
                              <a:close/>
                            </a:path>
                            <a:path w="535940" h="532130">
                              <a:moveTo>
                                <a:pt x="530046" y="394809"/>
                              </a:moveTo>
                              <a:lnTo>
                                <a:pt x="514777" y="394809"/>
                              </a:lnTo>
                              <a:lnTo>
                                <a:pt x="508779" y="400262"/>
                              </a:lnTo>
                              <a:lnTo>
                                <a:pt x="508779" y="414986"/>
                              </a:lnTo>
                              <a:lnTo>
                                <a:pt x="514777" y="420439"/>
                              </a:lnTo>
                              <a:lnTo>
                                <a:pt x="530046" y="420439"/>
                              </a:lnTo>
                              <a:lnTo>
                                <a:pt x="532773" y="417712"/>
                              </a:lnTo>
                              <a:lnTo>
                                <a:pt x="516413" y="417712"/>
                              </a:lnTo>
                              <a:lnTo>
                                <a:pt x="511505" y="413350"/>
                              </a:lnTo>
                              <a:lnTo>
                                <a:pt x="511505" y="401898"/>
                              </a:lnTo>
                              <a:lnTo>
                                <a:pt x="516413" y="397535"/>
                              </a:lnTo>
                              <a:lnTo>
                                <a:pt x="532773" y="397535"/>
                              </a:lnTo>
                              <a:lnTo>
                                <a:pt x="530046" y="394809"/>
                              </a:lnTo>
                              <a:close/>
                            </a:path>
                            <a:path w="535940" h="532130">
                              <a:moveTo>
                                <a:pt x="532773" y="397535"/>
                              </a:moveTo>
                              <a:lnTo>
                                <a:pt x="528410" y="397535"/>
                              </a:lnTo>
                              <a:lnTo>
                                <a:pt x="532227" y="401898"/>
                              </a:lnTo>
                              <a:lnTo>
                                <a:pt x="532227" y="413350"/>
                              </a:lnTo>
                              <a:lnTo>
                                <a:pt x="528410" y="417712"/>
                              </a:lnTo>
                              <a:lnTo>
                                <a:pt x="532773" y="417712"/>
                              </a:lnTo>
                              <a:lnTo>
                                <a:pt x="535499" y="414986"/>
                              </a:lnTo>
                              <a:lnTo>
                                <a:pt x="535499" y="400262"/>
                              </a:lnTo>
                              <a:lnTo>
                                <a:pt x="532773" y="397535"/>
                              </a:lnTo>
                              <a:close/>
                            </a:path>
                            <a:path w="535940" h="532130">
                              <a:moveTo>
                                <a:pt x="525684" y="399171"/>
                              </a:moveTo>
                              <a:lnTo>
                                <a:pt x="516959" y="399171"/>
                              </a:lnTo>
                              <a:lnTo>
                                <a:pt x="516959" y="414986"/>
                              </a:lnTo>
                              <a:lnTo>
                                <a:pt x="519685" y="414986"/>
                              </a:lnTo>
                              <a:lnTo>
                                <a:pt x="519685" y="408987"/>
                              </a:lnTo>
                              <a:lnTo>
                                <a:pt x="526592" y="408987"/>
                              </a:lnTo>
                              <a:lnTo>
                                <a:pt x="526229" y="408442"/>
                              </a:lnTo>
                              <a:lnTo>
                                <a:pt x="524593" y="407896"/>
                              </a:lnTo>
                              <a:lnTo>
                                <a:pt x="527865" y="406806"/>
                              </a:lnTo>
                              <a:lnTo>
                                <a:pt x="519685" y="406806"/>
                              </a:lnTo>
                              <a:lnTo>
                                <a:pt x="519685" y="402443"/>
                              </a:lnTo>
                              <a:lnTo>
                                <a:pt x="527501" y="402443"/>
                              </a:lnTo>
                              <a:lnTo>
                                <a:pt x="527410" y="401898"/>
                              </a:lnTo>
                              <a:lnTo>
                                <a:pt x="527320" y="401353"/>
                              </a:lnTo>
                              <a:lnTo>
                                <a:pt x="525684" y="399171"/>
                              </a:lnTo>
                              <a:close/>
                            </a:path>
                            <a:path w="535940" h="532130">
                              <a:moveTo>
                                <a:pt x="526592" y="408987"/>
                              </a:moveTo>
                              <a:lnTo>
                                <a:pt x="522957" y="408987"/>
                              </a:lnTo>
                              <a:lnTo>
                                <a:pt x="524048" y="410623"/>
                              </a:lnTo>
                              <a:lnTo>
                                <a:pt x="524593" y="412259"/>
                              </a:lnTo>
                              <a:lnTo>
                                <a:pt x="525138" y="414986"/>
                              </a:lnTo>
                              <a:lnTo>
                                <a:pt x="527865" y="414986"/>
                              </a:lnTo>
                              <a:lnTo>
                                <a:pt x="527320" y="412259"/>
                              </a:lnTo>
                              <a:lnTo>
                                <a:pt x="527320" y="410078"/>
                              </a:lnTo>
                              <a:lnTo>
                                <a:pt x="526592" y="408987"/>
                              </a:lnTo>
                              <a:close/>
                            </a:path>
                            <a:path w="535940" h="532130">
                              <a:moveTo>
                                <a:pt x="527501" y="402443"/>
                              </a:moveTo>
                              <a:lnTo>
                                <a:pt x="523502" y="402443"/>
                              </a:lnTo>
                              <a:lnTo>
                                <a:pt x="524593" y="402989"/>
                              </a:lnTo>
                              <a:lnTo>
                                <a:pt x="524593" y="406261"/>
                              </a:lnTo>
                              <a:lnTo>
                                <a:pt x="522957" y="406806"/>
                              </a:lnTo>
                              <a:lnTo>
                                <a:pt x="527865" y="406806"/>
                              </a:lnTo>
                              <a:lnTo>
                                <a:pt x="527865" y="404625"/>
                              </a:lnTo>
                              <a:lnTo>
                                <a:pt x="527592" y="402989"/>
                              </a:lnTo>
                              <a:lnTo>
                                <a:pt x="527501" y="402443"/>
                              </a:lnTo>
                              <a:close/>
                            </a:path>
                            <a:path w="535940" h="532130">
                              <a:moveTo>
                                <a:pt x="257989" y="197404"/>
                              </a:moveTo>
                              <a:lnTo>
                                <a:pt x="238848" y="197404"/>
                              </a:lnTo>
                              <a:lnTo>
                                <a:pt x="268278" y="256494"/>
                              </a:lnTo>
                              <a:lnTo>
                                <a:pt x="298832" y="296720"/>
                              </a:lnTo>
                              <a:lnTo>
                                <a:pt x="327342" y="322324"/>
                              </a:lnTo>
                              <a:lnTo>
                                <a:pt x="350637" y="337551"/>
                              </a:lnTo>
                              <a:lnTo>
                                <a:pt x="301290" y="347366"/>
                              </a:lnTo>
                              <a:lnTo>
                                <a:pt x="250572" y="360181"/>
                              </a:lnTo>
                              <a:lnTo>
                                <a:pt x="199108" y="376353"/>
                              </a:lnTo>
                              <a:lnTo>
                                <a:pt x="148871" y="395899"/>
                              </a:lnTo>
                              <a:lnTo>
                                <a:pt x="154228" y="395899"/>
                              </a:lnTo>
                              <a:lnTo>
                                <a:pt x="199960" y="381934"/>
                              </a:lnTo>
                              <a:lnTo>
                                <a:pt x="255752" y="368838"/>
                              </a:lnTo>
                              <a:lnTo>
                                <a:pt x="313590" y="358503"/>
                              </a:lnTo>
                              <a:lnTo>
                                <a:pt x="370814" y="351184"/>
                              </a:lnTo>
                              <a:lnTo>
                                <a:pt x="411761" y="351184"/>
                              </a:lnTo>
                              <a:lnTo>
                                <a:pt x="402988" y="347366"/>
                              </a:lnTo>
                              <a:lnTo>
                                <a:pt x="439975" y="345671"/>
                              </a:lnTo>
                              <a:lnTo>
                                <a:pt x="524377" y="345671"/>
                              </a:lnTo>
                              <a:lnTo>
                                <a:pt x="510210" y="338028"/>
                              </a:lnTo>
                              <a:lnTo>
                                <a:pt x="489871" y="333733"/>
                              </a:lnTo>
                              <a:lnTo>
                                <a:pt x="378994" y="333733"/>
                              </a:lnTo>
                              <a:lnTo>
                                <a:pt x="366341" y="326491"/>
                              </a:lnTo>
                              <a:lnTo>
                                <a:pt x="329915" y="302105"/>
                              </a:lnTo>
                              <a:lnTo>
                                <a:pt x="302837" y="274592"/>
                              </a:lnTo>
                              <a:lnTo>
                                <a:pt x="279746" y="241507"/>
                              </a:lnTo>
                              <a:lnTo>
                                <a:pt x="260745" y="204638"/>
                              </a:lnTo>
                              <a:lnTo>
                                <a:pt x="257989" y="197404"/>
                              </a:lnTo>
                              <a:close/>
                            </a:path>
                            <a:path w="535940" h="532130">
                              <a:moveTo>
                                <a:pt x="411761" y="351184"/>
                              </a:moveTo>
                              <a:lnTo>
                                <a:pt x="370814" y="351184"/>
                              </a:lnTo>
                              <a:lnTo>
                                <a:pt x="406600" y="367356"/>
                              </a:lnTo>
                              <a:lnTo>
                                <a:pt x="441978" y="379540"/>
                              </a:lnTo>
                              <a:lnTo>
                                <a:pt x="474492" y="387226"/>
                              </a:lnTo>
                              <a:lnTo>
                                <a:pt x="501690" y="389901"/>
                              </a:lnTo>
                              <a:lnTo>
                                <a:pt x="512945" y="389168"/>
                              </a:lnTo>
                              <a:lnTo>
                                <a:pt x="521389" y="386902"/>
                              </a:lnTo>
                              <a:lnTo>
                                <a:pt x="527072" y="382999"/>
                              </a:lnTo>
                              <a:lnTo>
                                <a:pt x="528034" y="381176"/>
                              </a:lnTo>
                              <a:lnTo>
                                <a:pt x="513141" y="381176"/>
                              </a:lnTo>
                              <a:lnTo>
                                <a:pt x="491559" y="378731"/>
                              </a:lnTo>
                              <a:lnTo>
                                <a:pt x="464813" y="371837"/>
                              </a:lnTo>
                              <a:lnTo>
                                <a:pt x="434693" y="361161"/>
                              </a:lnTo>
                              <a:lnTo>
                                <a:pt x="411761" y="351184"/>
                              </a:lnTo>
                              <a:close/>
                            </a:path>
                            <a:path w="535940" h="532130">
                              <a:moveTo>
                                <a:pt x="530046" y="377359"/>
                              </a:moveTo>
                              <a:lnTo>
                                <a:pt x="526229" y="378995"/>
                              </a:lnTo>
                              <a:lnTo>
                                <a:pt x="520230" y="381176"/>
                              </a:lnTo>
                              <a:lnTo>
                                <a:pt x="528034" y="381176"/>
                              </a:lnTo>
                              <a:lnTo>
                                <a:pt x="530046" y="377359"/>
                              </a:lnTo>
                              <a:close/>
                            </a:path>
                            <a:path w="535940" h="532130">
                              <a:moveTo>
                                <a:pt x="524377" y="345671"/>
                              </a:moveTo>
                              <a:lnTo>
                                <a:pt x="439975" y="345671"/>
                              </a:lnTo>
                              <a:lnTo>
                                <a:pt x="482944" y="346889"/>
                              </a:lnTo>
                              <a:lnTo>
                                <a:pt x="518245" y="354345"/>
                              </a:lnTo>
                              <a:lnTo>
                                <a:pt x="532227" y="371360"/>
                              </a:lnTo>
                              <a:lnTo>
                                <a:pt x="533863" y="367543"/>
                              </a:lnTo>
                              <a:lnTo>
                                <a:pt x="535496" y="365907"/>
                              </a:lnTo>
                              <a:lnTo>
                                <a:pt x="535496" y="362090"/>
                              </a:lnTo>
                              <a:lnTo>
                                <a:pt x="528862" y="348091"/>
                              </a:lnTo>
                              <a:lnTo>
                                <a:pt x="524377" y="345671"/>
                              </a:lnTo>
                              <a:close/>
                            </a:path>
                            <a:path w="535940" h="532130">
                              <a:moveTo>
                                <a:pt x="444432" y="329916"/>
                              </a:moveTo>
                              <a:lnTo>
                                <a:pt x="429836" y="330283"/>
                              </a:lnTo>
                              <a:lnTo>
                                <a:pt x="413962" y="331211"/>
                              </a:lnTo>
                              <a:lnTo>
                                <a:pt x="378994" y="333733"/>
                              </a:lnTo>
                              <a:lnTo>
                                <a:pt x="489871" y="333733"/>
                              </a:lnTo>
                              <a:lnTo>
                                <a:pt x="481436" y="331953"/>
                              </a:lnTo>
                              <a:lnTo>
                                <a:pt x="444432" y="329916"/>
                              </a:lnTo>
                              <a:close/>
                            </a:path>
                            <a:path w="535940" h="532130">
                              <a:moveTo>
                                <a:pt x="255207" y="44715"/>
                              </a:moveTo>
                              <a:lnTo>
                                <a:pt x="252268" y="60819"/>
                              </a:lnTo>
                              <a:lnTo>
                                <a:pt x="248868" y="81524"/>
                              </a:lnTo>
                              <a:lnTo>
                                <a:pt x="244548" y="107137"/>
                              </a:lnTo>
                              <a:lnTo>
                                <a:pt x="238923" y="137556"/>
                              </a:lnTo>
                              <a:lnTo>
                                <a:pt x="238848" y="137965"/>
                              </a:lnTo>
                              <a:lnTo>
                                <a:pt x="249876" y="137965"/>
                              </a:lnTo>
                              <a:lnTo>
                                <a:pt x="250376" y="134437"/>
                              </a:lnTo>
                              <a:lnTo>
                                <a:pt x="252821" y="104428"/>
                              </a:lnTo>
                              <a:lnTo>
                                <a:pt x="254142" y="74827"/>
                              </a:lnTo>
                              <a:lnTo>
                                <a:pt x="255207" y="44715"/>
                              </a:lnTo>
                              <a:close/>
                            </a:path>
                            <a:path w="535940" h="532130">
                              <a:moveTo>
                                <a:pt x="249949" y="3271"/>
                              </a:moveTo>
                              <a:lnTo>
                                <a:pt x="236666" y="3271"/>
                              </a:lnTo>
                              <a:lnTo>
                                <a:pt x="242554" y="6986"/>
                              </a:lnTo>
                              <a:lnTo>
                                <a:pt x="248233" y="13045"/>
                              </a:lnTo>
                              <a:lnTo>
                                <a:pt x="252694" y="21983"/>
                              </a:lnTo>
                              <a:lnTo>
                                <a:pt x="255207" y="34900"/>
                              </a:lnTo>
                              <a:lnTo>
                                <a:pt x="257252" y="14723"/>
                              </a:lnTo>
                              <a:lnTo>
                                <a:pt x="252753" y="4362"/>
                              </a:lnTo>
                              <a:lnTo>
                                <a:pt x="249949" y="32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7.407928pt;margin-top:-30.151356pt;width:42.2pt;height:41.9pt;mso-position-horizontal-relative:page;mso-position-vertical-relative:paragraph;z-index:-15812096" id="docshape22" coordorigin="6148,-603" coordsize="844,838" path="m6300,57l6227,105,6180,151,6155,191,6148,221,6154,232,6154,232,6158,234,6213,234,6218,233,6164,233,6172,201,6199,157,6243,107,6300,57xm6509,-603l6492,-592,6483,-566,6480,-538,6480,-536,6480,-515,6480,-496,6482,-476,6485,-454,6488,-432,6492,-410,6497,-386,6503,-363,6509,-339,6501,-307,6479,-248,6446,-170,6405,-81,6358,10,6308,95,6257,166,6208,214,6164,233,6218,233,6220,232,6265,193,6319,125,6383,23,6391,20,6383,20,6444,-91,6484,-177,6509,-242,6524,-292,6554,-292,6535,-342,6542,-386,6524,-386,6514,-423,6508,-460,6504,-494,6503,-525,6503,-533,6503,-538,6505,-560,6510,-582,6521,-598,6542,-598,6531,-602,6509,-603xm6983,19l6959,19,6949,27,6949,50,6959,59,6983,59,6987,55,6961,55,6954,48,6954,30,6961,23,6987,23,6983,19xm6987,23l6980,23,6986,30,6986,48,6980,55,6987,55,6991,50,6991,27,6987,23xm6976,26l6962,26,6962,50,6967,50,6967,41,6977,41,6977,40,6974,39,6979,38,6967,38,6967,31,6979,31,6979,30,6979,29,6976,26xm6977,41l6972,41,6973,44,6974,46,6975,50,6979,50,6979,46,6979,43,6977,41xm6979,31l6973,31,6974,32,6974,37,6972,38,6979,38,6979,34,6979,32,6979,31xm6554,-292l6524,-292,6571,-199,6619,-136,6664,-95,6700,-71,6623,-56,6543,-36,6462,-10,6383,20,6391,20,6463,-2,6551,-22,6642,-38,6732,-50,6797,-50,6783,-56,6841,-59,6974,-59,6952,-71,6920,-77,6745,-77,6725,-89,6705,-101,6686,-114,6668,-127,6625,-171,6589,-223,6559,-281,6554,-292xm6797,-50l6732,-50,6788,-25,6844,-5,6895,7,6938,11,6956,10,6969,6,6978,0,6980,-3,6956,-3,6922,-7,6880,-17,6833,-34,6797,-50xm6983,-9l6977,-6,6967,-3,6980,-3,6983,-9xm6974,-59l6841,-59,6909,-57,6964,-45,6986,-18,6989,-24,6991,-27,6991,-33,6981,-55,6974,-59xm6848,-83l6825,-83,6800,-81,6745,-77,6920,-77,6906,-80,6848,-83xm6550,-533l6545,-507,6540,-475,6533,-434,6524,-386,6524,-386,6542,-386,6542,-391,6546,-439,6548,-485,6550,-533xm6542,-598l6521,-598,6530,-592,6539,-582,6546,-568,6550,-548,6553,-580,6546,-596,6542,-598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w w:val="90"/>
          <w:sz w:val="16"/>
        </w:rPr>
        <w:t>Fecha:</w:t>
      </w:r>
      <w:r>
        <w:rPr>
          <w:rFonts w:ascii="Trebuchet MS"/>
          <w:spacing w:val="-2"/>
          <w:w w:val="90"/>
          <w:sz w:val="16"/>
        </w:rPr>
        <w:t> </w:t>
      </w:r>
      <w:r>
        <w:rPr>
          <w:rFonts w:ascii="Trebuchet MS"/>
          <w:w w:val="90"/>
          <w:sz w:val="16"/>
        </w:rPr>
        <w:t>2023.03.20</w:t>
      </w:r>
      <w:r>
        <w:rPr>
          <w:rFonts w:ascii="Trebuchet MS"/>
          <w:spacing w:val="-2"/>
          <w:w w:val="90"/>
          <w:sz w:val="16"/>
        </w:rPr>
        <w:t> </w:t>
      </w:r>
      <w:r>
        <w:rPr>
          <w:rFonts w:ascii="Trebuchet MS"/>
          <w:w w:val="90"/>
          <w:sz w:val="16"/>
        </w:rPr>
        <w:t>15:20:09</w:t>
      </w:r>
      <w:r>
        <w:rPr>
          <w:rFonts w:ascii="Trebuchet MS"/>
          <w:spacing w:val="-2"/>
          <w:w w:val="90"/>
          <w:sz w:val="16"/>
        </w:rPr>
        <w:t> </w:t>
      </w:r>
      <w:r>
        <w:rPr>
          <w:rFonts w:ascii="Trebuchet MS"/>
          <w:spacing w:val="-10"/>
          <w:w w:val="90"/>
          <w:sz w:val="16"/>
        </w:rPr>
        <w:t>Z</w:t>
      </w:r>
    </w:p>
    <w:p>
      <w:pPr>
        <w:spacing w:after="0" w:line="183" w:lineRule="exact"/>
        <w:jc w:val="both"/>
        <w:rPr>
          <w:rFonts w:ascii="Trebuchet MS"/>
          <w:sz w:val="16"/>
        </w:rPr>
        <w:sectPr>
          <w:type w:val="continuous"/>
          <w:pgSz w:w="11900" w:h="16850"/>
          <w:pgMar w:header="816" w:footer="2529" w:top="2120" w:bottom="280" w:left="850" w:right="850"/>
          <w:cols w:num="2" w:equalWidth="0">
            <w:col w:w="5287" w:space="40"/>
            <w:col w:w="4873"/>
          </w:cols>
        </w:sectPr>
      </w:pPr>
    </w:p>
    <w:p>
      <w:pPr>
        <w:spacing w:line="247" w:lineRule="exact" w:before="0"/>
        <w:ind w:left="1004" w:right="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Lluis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pacing w:val="-2"/>
          <w:sz w:val="22"/>
        </w:rPr>
        <w:t>Serra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pacing w:val="-4"/>
          <w:sz w:val="22"/>
        </w:rPr>
        <w:t>Majem</w:t>
      </w:r>
    </w:p>
    <w:sectPr>
      <w:type w:val="continuous"/>
      <w:pgSz w:w="11900" w:h="16850"/>
      <w:pgMar w:header="816" w:footer="2529" w:top="2120" w:bottom="28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384">
              <wp:simplePos x="0" y="0"/>
              <wp:positionH relativeFrom="page">
                <wp:posOffset>475309</wp:posOffset>
              </wp:positionH>
              <wp:positionV relativeFrom="page">
                <wp:posOffset>10264265</wp:posOffset>
              </wp:positionV>
              <wp:extent cx="6610984" cy="20320"/>
              <wp:effectExtent l="0" t="0" r="0" b="0"/>
              <wp:wrapNone/>
              <wp:docPr id="21" name="Graphic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Graphic 21"/>
                    <wps:cNvSpPr/>
                    <wps:spPr>
                      <a:xfrm>
                        <a:off x="0" y="0"/>
                        <a:ext cx="6610984" cy="203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10984" h="20320">
                            <a:moveTo>
                              <a:pt x="6610555" y="20049"/>
                            </a:moveTo>
                            <a:lnTo>
                              <a:pt x="0" y="20049"/>
                            </a:lnTo>
                            <a:lnTo>
                              <a:pt x="0" y="0"/>
                            </a:lnTo>
                            <a:lnTo>
                              <a:pt x="6610555" y="0"/>
                            </a:lnTo>
                            <a:lnTo>
                              <a:pt x="6610555" y="20049"/>
                            </a:lnTo>
                            <a:close/>
                          </a:path>
                        </a:pathLst>
                      </a:custGeom>
                      <a:solidFill>
                        <a:srgbClr val="FFA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7.425976pt;margin-top:808.20990pt;width:520.516145pt;height:1.578673pt;mso-position-horizontal-relative:page;mso-position-vertical-relative:page;z-index:-15812096" id="docshape18" filled="true" fillcolor="#ffa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4896">
              <wp:simplePos x="0" y="0"/>
              <wp:positionH relativeFrom="page">
                <wp:posOffset>3089748</wp:posOffset>
              </wp:positionH>
              <wp:positionV relativeFrom="page">
                <wp:posOffset>9990250</wp:posOffset>
              </wp:positionV>
              <wp:extent cx="20320" cy="192405"/>
              <wp:effectExtent l="0" t="0" r="0" b="0"/>
              <wp:wrapNone/>
              <wp:docPr id="22" name="Graphic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Graphic 22"/>
                    <wps:cNvSpPr/>
                    <wps:spPr>
                      <a:xfrm>
                        <a:off x="0" y="0"/>
                        <a:ext cx="20320" cy="1924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320" h="192405">
                            <a:moveTo>
                              <a:pt x="20033" y="191811"/>
                            </a:moveTo>
                            <a:lnTo>
                              <a:pt x="0" y="191811"/>
                            </a:lnTo>
                            <a:lnTo>
                              <a:pt x="0" y="0"/>
                            </a:lnTo>
                            <a:lnTo>
                              <a:pt x="20033" y="0"/>
                            </a:lnTo>
                            <a:lnTo>
                              <a:pt x="20033" y="191811"/>
                            </a:lnTo>
                            <a:close/>
                          </a:path>
                        </a:pathLst>
                      </a:custGeom>
                      <a:solidFill>
                        <a:srgbClr val="FFA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243.287292pt;margin-top:786.633911pt;width:1.577428pt;height:15.103303pt;mso-position-horizontal-relative:page;mso-position-vertical-relative:page;z-index:-15811584" id="docshape19" filled="true" fillcolor="#ffa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408">
              <wp:simplePos x="0" y="0"/>
              <wp:positionH relativeFrom="page">
                <wp:posOffset>4502813</wp:posOffset>
              </wp:positionH>
              <wp:positionV relativeFrom="page">
                <wp:posOffset>9990250</wp:posOffset>
              </wp:positionV>
              <wp:extent cx="20320" cy="192405"/>
              <wp:effectExtent l="0" t="0" r="0" b="0"/>
              <wp:wrapNone/>
              <wp:docPr id="23" name="Graphic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Graphic 23"/>
                    <wps:cNvSpPr/>
                    <wps:spPr>
                      <a:xfrm>
                        <a:off x="0" y="0"/>
                        <a:ext cx="20320" cy="1924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320" h="192405">
                            <a:moveTo>
                              <a:pt x="20034" y="191811"/>
                            </a:moveTo>
                            <a:lnTo>
                              <a:pt x="0" y="191811"/>
                            </a:lnTo>
                            <a:lnTo>
                              <a:pt x="0" y="0"/>
                            </a:lnTo>
                            <a:lnTo>
                              <a:pt x="20034" y="0"/>
                            </a:lnTo>
                            <a:lnTo>
                              <a:pt x="20034" y="191811"/>
                            </a:lnTo>
                            <a:close/>
                          </a:path>
                        </a:pathLst>
                      </a:custGeom>
                      <a:solidFill>
                        <a:srgbClr val="FFA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54.552246pt;margin-top:786.633911pt;width:1.577481pt;height:15.103303pt;mso-position-horizontal-relative:page;mso-position-vertical-relative:page;z-index:-15811072" id="docshape20" filled="true" fillcolor="#ffa000" stroked="false">
              <v:fill type="solid"/>
              <w10:wrap type="none"/>
            </v:rect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5920">
              <wp:simplePos x="0" y="0"/>
              <wp:positionH relativeFrom="page">
                <wp:posOffset>6055867</wp:posOffset>
              </wp:positionH>
              <wp:positionV relativeFrom="page">
                <wp:posOffset>8947984</wp:posOffset>
              </wp:positionV>
              <wp:extent cx="890269" cy="18224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890269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</w:pPr>
                          <w:r>
                            <w:rPr>
                              <w:color w:val="4471C4"/>
                            </w:rPr>
                            <w:t>Página</w:t>
                          </w:r>
                          <w:r>
                            <w:rPr>
                              <w:color w:val="4471C4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4471C4"/>
                            </w:rPr>
                            <w:fldChar w:fldCharType="begin"/>
                          </w:r>
                          <w:r>
                            <w:rPr>
                              <w:color w:val="4471C4"/>
                            </w:rPr>
                            <w:instrText> PAGE </w:instrText>
                          </w:r>
                          <w:r>
                            <w:rPr>
                              <w:color w:val="4471C4"/>
                            </w:rPr>
                            <w:fldChar w:fldCharType="separate"/>
                          </w:r>
                          <w:r>
                            <w:rPr>
                              <w:color w:val="4471C4"/>
                            </w:rPr>
                            <w:t>2</w:t>
                          </w:r>
                          <w:r>
                            <w:rPr>
                              <w:color w:val="4471C4"/>
                            </w:rPr>
                            <w:fldChar w:fldCharType="end"/>
                          </w:r>
                          <w:r>
                            <w:rPr>
                              <w:color w:val="4471C4"/>
                              <w:spacing w:val="-3"/>
                            </w:rPr>
                            <w:t> </w:t>
                          </w:r>
                          <w:r>
                            <w:rPr>
                              <w:color w:val="4471C4"/>
                            </w:rPr>
                            <w:t>de</w:t>
                          </w:r>
                          <w:r>
                            <w:rPr>
                              <w:color w:val="4471C4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4471C4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4471C4"/>
                              <w:spacing w:val="-10"/>
                            </w:rPr>
                            <w:instrText> NUMPAGES </w:instrText>
                          </w:r>
                          <w:r>
                            <w:rPr>
                              <w:color w:val="4471C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4471C4"/>
                              <w:spacing w:val="-10"/>
                            </w:rPr>
                            <w:t>3</w:t>
                          </w:r>
                          <w:r>
                            <w:rPr>
                              <w:color w:val="4471C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6.839996pt;margin-top:704.565735pt;width:70.1pt;height:14.35pt;mso-position-horizontal-relative:page;mso-position-vertical-relative:page;z-index:-15810560" type="#_x0000_t202" id="docshape21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</w:pPr>
                    <w:r>
                      <w:rPr>
                        <w:color w:val="4471C4"/>
                      </w:rPr>
                      <w:t>Página</w:t>
                    </w:r>
                    <w:r>
                      <w:rPr>
                        <w:color w:val="4471C4"/>
                        <w:spacing w:val="-4"/>
                      </w:rPr>
                      <w:t> </w:t>
                    </w:r>
                    <w:r>
                      <w:rPr>
                        <w:color w:val="4471C4"/>
                      </w:rPr>
                      <w:fldChar w:fldCharType="begin"/>
                    </w:r>
                    <w:r>
                      <w:rPr>
                        <w:color w:val="4471C4"/>
                      </w:rPr>
                      <w:instrText> PAGE </w:instrText>
                    </w:r>
                    <w:r>
                      <w:rPr>
                        <w:color w:val="4471C4"/>
                      </w:rPr>
                      <w:fldChar w:fldCharType="separate"/>
                    </w:r>
                    <w:r>
                      <w:rPr>
                        <w:color w:val="4471C4"/>
                      </w:rPr>
                      <w:t>2</w:t>
                    </w:r>
                    <w:r>
                      <w:rPr>
                        <w:color w:val="4471C4"/>
                      </w:rPr>
                      <w:fldChar w:fldCharType="end"/>
                    </w:r>
                    <w:r>
                      <w:rPr>
                        <w:color w:val="4471C4"/>
                        <w:spacing w:val="-3"/>
                      </w:rPr>
                      <w:t> </w:t>
                    </w:r>
                    <w:r>
                      <w:rPr>
                        <w:color w:val="4471C4"/>
                      </w:rPr>
                      <w:t>de</w:t>
                    </w:r>
                    <w:r>
                      <w:rPr>
                        <w:color w:val="4471C4"/>
                        <w:spacing w:val="-1"/>
                      </w:rPr>
                      <w:t> </w:t>
                    </w:r>
                    <w:r>
                      <w:rPr>
                        <w:color w:val="4471C4"/>
                        <w:spacing w:val="-10"/>
                      </w:rPr>
                      <w:fldChar w:fldCharType="begin"/>
                    </w:r>
                    <w:r>
                      <w:rPr>
                        <w:color w:val="4471C4"/>
                        <w:spacing w:val="-10"/>
                      </w:rPr>
                      <w:instrText> NUMPAGES </w:instrText>
                    </w:r>
                    <w:r>
                      <w:rPr>
                        <w:color w:val="4471C4"/>
                        <w:spacing w:val="-10"/>
                      </w:rPr>
                      <w:fldChar w:fldCharType="separate"/>
                    </w:r>
                    <w:r>
                      <w:rPr>
                        <w:color w:val="4471C4"/>
                        <w:spacing w:val="-10"/>
                      </w:rPr>
                      <w:t>3</w:t>
                    </w:r>
                    <w:r>
                      <w:rPr>
                        <w:color w:val="4471C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1312">
          <wp:simplePos x="0" y="0"/>
          <wp:positionH relativeFrom="page">
            <wp:posOffset>695960</wp:posOffset>
          </wp:positionH>
          <wp:positionV relativeFrom="page">
            <wp:posOffset>518159</wp:posOffset>
          </wp:positionV>
          <wp:extent cx="3443769" cy="83819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43769" cy="8381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1824">
              <wp:simplePos x="0" y="0"/>
              <wp:positionH relativeFrom="page">
                <wp:posOffset>0</wp:posOffset>
              </wp:positionH>
              <wp:positionV relativeFrom="page">
                <wp:posOffset>668326</wp:posOffset>
              </wp:positionV>
              <wp:extent cx="472440" cy="543560"/>
              <wp:effectExtent l="0" t="0" r="0" b="0"/>
              <wp:wrapNone/>
              <wp:docPr id="2" name="Group 2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" name="Group 2"/>
                    <wpg:cNvGrpSpPr/>
                    <wpg:grpSpPr>
                      <a:xfrm>
                        <a:off x="0" y="0"/>
                        <a:ext cx="472440" cy="543560"/>
                        <a:chExt cx="472440" cy="54356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472440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334645">
                              <a:moveTo>
                                <a:pt x="472135" y="334162"/>
                              </a:moveTo>
                              <a:lnTo>
                                <a:pt x="0" y="334162"/>
                              </a:lnTo>
                              <a:lnTo>
                                <a:pt x="0" y="0"/>
                              </a:lnTo>
                              <a:lnTo>
                                <a:pt x="472135" y="0"/>
                              </a:lnTo>
                              <a:lnTo>
                                <a:pt x="472135" y="334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334162"/>
                          <a:ext cx="47244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209550">
                              <a:moveTo>
                                <a:pt x="472135" y="209186"/>
                              </a:moveTo>
                              <a:lnTo>
                                <a:pt x="0" y="209186"/>
                              </a:lnTo>
                              <a:lnTo>
                                <a:pt x="0" y="0"/>
                              </a:lnTo>
                              <a:lnTo>
                                <a:pt x="472135" y="0"/>
                              </a:lnTo>
                              <a:lnTo>
                                <a:pt x="472135" y="209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.00003pt;margin-top:52.624138pt;width:37.2pt;height:42.8pt;mso-position-horizontal-relative:page;mso-position-vertical-relative:page;z-index:-15814656" id="docshapegroup1" coordorigin="0,1052" coordsize="744,856">
              <v:rect style="position:absolute;left:0;top:1052;width:744;height:527" id="docshape2" filled="true" fillcolor="#0066a0" stroked="false">
                <v:fill type="solid"/>
              </v:rect>
              <v:rect style="position:absolute;left:0;top:1578;width:744;height:330" id="docshape3" filled="true" fillcolor="#ffa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2336">
              <wp:simplePos x="0" y="0"/>
              <wp:positionH relativeFrom="page">
                <wp:posOffset>7318423</wp:posOffset>
              </wp:positionH>
              <wp:positionV relativeFrom="page">
                <wp:posOffset>668326</wp:posOffset>
              </wp:positionV>
              <wp:extent cx="236854" cy="543560"/>
              <wp:effectExtent l="0" t="0" r="0" b="0"/>
              <wp:wrapNone/>
              <wp:docPr id="5" name="Group 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5" name="Group 5"/>
                    <wpg:cNvGrpSpPr/>
                    <wpg:grpSpPr>
                      <a:xfrm>
                        <a:off x="0" y="0"/>
                        <a:ext cx="236854" cy="543560"/>
                        <a:chExt cx="236854" cy="543560"/>
                      </a:xfrm>
                    </wpg:grpSpPr>
                    <wps:wsp>
                      <wps:cNvPr id="6" name="Graphic 6"/>
                      <wps:cNvSpPr/>
                      <wps:spPr>
                        <a:xfrm>
                          <a:off x="0" y="0"/>
                          <a:ext cx="236854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854" h="334645">
                              <a:moveTo>
                                <a:pt x="236400" y="334162"/>
                              </a:moveTo>
                              <a:lnTo>
                                <a:pt x="0" y="334162"/>
                              </a:lnTo>
                              <a:lnTo>
                                <a:pt x="0" y="0"/>
                              </a:lnTo>
                              <a:lnTo>
                                <a:pt x="236400" y="0"/>
                              </a:lnTo>
                              <a:lnTo>
                                <a:pt x="236400" y="334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0" y="334162"/>
                          <a:ext cx="236854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854" h="209550">
                              <a:moveTo>
                                <a:pt x="236400" y="209186"/>
                              </a:moveTo>
                              <a:lnTo>
                                <a:pt x="0" y="209186"/>
                              </a:lnTo>
                              <a:lnTo>
                                <a:pt x="0" y="0"/>
                              </a:lnTo>
                              <a:lnTo>
                                <a:pt x="236400" y="0"/>
                              </a:lnTo>
                              <a:lnTo>
                                <a:pt x="236400" y="20918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76.253845pt;margin-top:52.624138pt;width:18.650pt;height:42.8pt;mso-position-horizontal-relative:page;mso-position-vertical-relative:page;z-index:-15814144" id="docshapegroup4" coordorigin="11525,1052" coordsize="373,856">
              <v:rect style="position:absolute;left:11525;top:1052;width:373;height:527" id="docshape5" filled="true" fillcolor="#0066a0" stroked="false">
                <v:fill type="solid"/>
              </v:rect>
              <v:rect style="position:absolute;left:11525;top:1578;width:373;height:330" id="docshape6" filled="true" fillcolor="#ffa000" stroked="false">
                <v:fill type="solid"/>
              </v:rect>
              <w10:wrap type="none"/>
            </v:group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02848">
          <wp:simplePos x="0" y="0"/>
          <wp:positionH relativeFrom="page">
            <wp:posOffset>695325</wp:posOffset>
          </wp:positionH>
          <wp:positionV relativeFrom="page">
            <wp:posOffset>518159</wp:posOffset>
          </wp:positionV>
          <wp:extent cx="3442735" cy="838199"/>
          <wp:effectExtent l="0" t="0" r="0" b="0"/>
          <wp:wrapNone/>
          <wp:docPr id="14" name="Image 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442735" cy="8381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360">
              <wp:simplePos x="0" y="0"/>
              <wp:positionH relativeFrom="page">
                <wp:posOffset>3177</wp:posOffset>
              </wp:positionH>
              <wp:positionV relativeFrom="page">
                <wp:posOffset>679114</wp:posOffset>
              </wp:positionV>
              <wp:extent cx="472440" cy="54356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472440" cy="543560"/>
                        <a:chExt cx="472440" cy="54356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72440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334645">
                              <a:moveTo>
                                <a:pt x="472132" y="334165"/>
                              </a:moveTo>
                              <a:lnTo>
                                <a:pt x="0" y="334165"/>
                              </a:lnTo>
                              <a:lnTo>
                                <a:pt x="0" y="0"/>
                              </a:lnTo>
                              <a:lnTo>
                                <a:pt x="472132" y="0"/>
                              </a:lnTo>
                              <a:lnTo>
                                <a:pt x="472132" y="334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0" y="334164"/>
                          <a:ext cx="47244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2440" h="209550">
                              <a:moveTo>
                                <a:pt x="472132" y="209185"/>
                              </a:moveTo>
                              <a:lnTo>
                                <a:pt x="0" y="209185"/>
                              </a:lnTo>
                              <a:lnTo>
                                <a:pt x="0" y="0"/>
                              </a:lnTo>
                              <a:lnTo>
                                <a:pt x="472132" y="0"/>
                              </a:lnTo>
                              <a:lnTo>
                                <a:pt x="472132" y="209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.250219pt;margin-top:53.47361pt;width:37.2pt;height:42.8pt;mso-position-horizontal-relative:page;mso-position-vertical-relative:page;z-index:-15813120" id="docshapegroup12" coordorigin="5,1069" coordsize="744,856">
              <v:rect style="position:absolute;left:5;top:1069;width:744;height:527" id="docshape13" filled="true" fillcolor="#0066a0" stroked="false">
                <v:fill type="solid"/>
              </v:rect>
              <v:rect style="position:absolute;left:5;top:1595;width:744;height:330" id="docshape14" filled="true" fillcolor="#ffa000" stroked="false">
                <v:fill type="solid"/>
              </v:rect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03872">
              <wp:simplePos x="0" y="0"/>
              <wp:positionH relativeFrom="page">
                <wp:posOffset>7321600</wp:posOffset>
              </wp:positionH>
              <wp:positionV relativeFrom="page">
                <wp:posOffset>679114</wp:posOffset>
              </wp:positionV>
              <wp:extent cx="234950" cy="543560"/>
              <wp:effectExtent l="0" t="0" r="0" b="0"/>
              <wp:wrapNone/>
              <wp:docPr id="18" name="Group 18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8" name="Group 18"/>
                    <wpg:cNvGrpSpPr/>
                    <wpg:grpSpPr>
                      <a:xfrm>
                        <a:off x="0" y="0"/>
                        <a:ext cx="234950" cy="543560"/>
                        <a:chExt cx="234950" cy="543560"/>
                      </a:xfrm>
                    </wpg:grpSpPr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34950" cy="3346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334645">
                              <a:moveTo>
                                <a:pt x="234389" y="334165"/>
                              </a:moveTo>
                              <a:lnTo>
                                <a:pt x="0" y="334165"/>
                              </a:lnTo>
                              <a:lnTo>
                                <a:pt x="0" y="0"/>
                              </a:lnTo>
                              <a:lnTo>
                                <a:pt x="234389" y="0"/>
                              </a:lnTo>
                              <a:lnTo>
                                <a:pt x="234389" y="334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A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0" y="334164"/>
                          <a:ext cx="2349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4950" h="209550">
                              <a:moveTo>
                                <a:pt x="234389" y="209185"/>
                              </a:moveTo>
                              <a:lnTo>
                                <a:pt x="0" y="209185"/>
                              </a:lnTo>
                              <a:lnTo>
                                <a:pt x="0" y="0"/>
                              </a:lnTo>
                              <a:lnTo>
                                <a:pt x="234389" y="0"/>
                              </a:lnTo>
                              <a:lnTo>
                                <a:pt x="234389" y="209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A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76.503967pt;margin-top:53.47361pt;width:18.5pt;height:42.8pt;mso-position-horizontal-relative:page;mso-position-vertical-relative:page;z-index:-15812608" id="docshapegroup15" coordorigin="11530,1069" coordsize="370,856">
              <v:rect style="position:absolute;left:11530;top:1069;width:370;height:527" id="docshape16" filled="true" fillcolor="#0066a0" stroked="false">
                <v:fill type="solid"/>
              </v:rect>
              <v:rect style="position:absolute;left:11530;top:1595;width:370;height:330" id="docshape17" filled="true" fillcolor="#ffa000" stroked="false">
                <v:fill type="solid"/>
              </v:rect>
              <w10:wrap type="none"/>
            </v:group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04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hyperlink" Target="http://www.fpct.ulpgc.es/" TargetMode="External"/><Relationship Id="rId8" Type="http://schemas.openxmlformats.org/officeDocument/2006/relationships/header" Target="header2.xml"/><Relationship Id="rId9" Type="http://schemas.openxmlformats.org/officeDocument/2006/relationships/footer" Target="footer1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Echegaray</dc:creator>
  <dc:description/>
  <dcterms:created xsi:type="dcterms:W3CDTF">2025-07-09T12:30:18Z</dcterms:created>
  <dcterms:modified xsi:type="dcterms:W3CDTF">2025-07-09T12:30:18Z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2025-07-09T00:00:00Z</vt:filetime>
  </property>
  <property fmtid="{D5CDD505-2E9C-101B-9397-08002B2CF9AE}" pid="5" name="Producer">
    <vt:lpwstr>Adobe PDF Library 23.1.96</vt:lpwstr>
  </property>
  <property fmtid="{D5CDD505-2E9C-101B-9397-08002B2CF9AE}" pid="6" name="SourceModified">
    <vt:lpwstr>D:20230316135542</vt:lpwstr>
  </property>
</Properties>
</file>