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808" w:rsidRDefault="0051213A">
      <w:pPr>
        <w:pStyle w:val="Standard"/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725039</wp:posOffset>
            </wp:positionH>
            <wp:positionV relativeFrom="page">
              <wp:posOffset>428040</wp:posOffset>
            </wp:positionV>
            <wp:extent cx="3613679" cy="1059840"/>
            <wp:effectExtent l="0" t="0" r="5821" b="6960"/>
            <wp:wrapNone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679" cy="1059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5646960</wp:posOffset>
            </wp:positionH>
            <wp:positionV relativeFrom="page">
              <wp:posOffset>544320</wp:posOffset>
            </wp:positionV>
            <wp:extent cx="1162440" cy="790920"/>
            <wp:effectExtent l="0" t="0" r="0" b="918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440" cy="79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638280</wp:posOffset>
            </wp:positionH>
            <wp:positionV relativeFrom="page">
              <wp:posOffset>9443880</wp:posOffset>
            </wp:positionV>
            <wp:extent cx="1641240" cy="714600"/>
            <wp:effectExtent l="0" t="0" r="0" b="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1240" cy="7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3522960</wp:posOffset>
                </wp:positionH>
                <wp:positionV relativeFrom="page">
                  <wp:posOffset>9742320</wp:posOffset>
                </wp:positionV>
                <wp:extent cx="3733920" cy="25128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920" cy="2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4808" w:rsidRDefault="0051213A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autoSpaceD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FONDO EUROPEO DE DESARROLLO REGIONAL</w:t>
                            </w:r>
                          </w:p>
                        </w:txbxContent>
                      </wps:txbx>
                      <wps:bodyPr vert="horz" wrap="none" lIns="90000" tIns="45000" rIns="90000" bIns="45000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77.4pt;margin-top:767.1pt;width:294pt;height:19.8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" filled="f" stroked="f">
                <v:textbox inset="2.5mm,1.25mm,2.5mm,1.25mm">
                  <w:txbxContent>
                    <w:p w:rsidR="002E4808" w:rsidRDefault="0051213A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autoSpaceDE w:val="0"/>
                        <w:rPr>
                          <w:rFonts w:hint="eastAsi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i/>
                          <w:iCs/>
                          <w:color w:val="000000"/>
                          <w:sz w:val="21"/>
                          <w:szCs w:val="21"/>
                        </w:rPr>
                        <w:t>FONDO EUROPEO DE DESARROLLO REGIONAL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E4808" w:rsidRDefault="002E4808">
      <w:pPr>
        <w:pStyle w:val="Standard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E4808" w:rsidRDefault="002E4808">
      <w:pPr>
        <w:pStyle w:val="Standard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E4808" w:rsidRDefault="0051213A">
      <w:pPr>
        <w:pStyle w:val="Standard"/>
        <w:jc w:val="center"/>
        <w:rPr>
          <w:rFonts w:hint="eastAsia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ANEXO </w:t>
      </w:r>
      <w:r>
        <w:rPr>
          <w:rFonts w:ascii="Arial" w:hAnsi="Arial" w:cs="Arial"/>
          <w:b/>
          <w:sz w:val="32"/>
          <w:szCs w:val="32"/>
          <w:u w:val="single"/>
        </w:rPr>
        <w:t>II</w:t>
      </w:r>
    </w:p>
    <w:p w:rsidR="002E4808" w:rsidRDefault="0051213A">
      <w:pPr>
        <w:pStyle w:val="Standard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MEMORIA DE LA ENTIDAD Y DEL PROYECTO</w:t>
      </w:r>
    </w:p>
    <w:p w:rsidR="002E4808" w:rsidRDefault="002E4808">
      <w:pPr>
        <w:pStyle w:val="Standard"/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W w:w="10230" w:type="dxa"/>
        <w:tblInd w:w="-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0"/>
      </w:tblGrid>
      <w:tr w:rsidR="002E480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ENTIDAD: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b/>
                <w:szCs w:val="22"/>
                <w:shd w:val="clear" w:color="auto" w:fill="CCCCCC"/>
              </w:rPr>
            </w:pPr>
            <w:r>
              <w:rPr>
                <w:rFonts w:ascii="Arial" w:hAnsi="Arial" w:cs="Arial"/>
                <w:b/>
                <w:szCs w:val="22"/>
                <w:shd w:val="clear" w:color="auto" w:fill="CCCCCC"/>
              </w:rPr>
              <w:t>     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DEL PROYECTO: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Times New Roman"/>
                <w:shd w:val="clear" w:color="auto" w:fill="FFFF00"/>
              </w:rPr>
            </w:pPr>
            <w:r>
              <w:rPr>
                <w:rFonts w:ascii="Arial" w:hAnsi="Arial" w:cs="Times New Roman"/>
                <w:shd w:val="clear" w:color="auto" w:fill="FFFF00"/>
              </w:rPr>
              <w:fldChar w:fldCharType="begin"/>
            </w:r>
            <w:r>
              <w:rPr>
                <w:rFonts w:ascii="Arial" w:hAnsi="Arial" w:cs="Times New Roman"/>
                <w:shd w:val="clear" w:color="auto" w:fill="FFFF00"/>
              </w:rPr>
              <w:instrText xml:space="preserve"> FILLIN "Texto15" </w:instrText>
            </w:r>
            <w:r>
              <w:rPr>
                <w:rFonts w:ascii="Arial" w:hAnsi="Arial" w:cs="Times New Roman"/>
                <w:shd w:val="clear" w:color="auto" w:fill="FFFF00"/>
              </w:rPr>
              <w:fldChar w:fldCharType="separate"/>
            </w:r>
            <w:r>
              <w:rPr>
                <w:rFonts w:ascii="Arial" w:hAnsi="Arial" w:cs="Times New Roman"/>
                <w:shd w:val="clear" w:color="auto" w:fill="FFFF00"/>
              </w:rPr>
              <w:fldChar w:fldCharType="end"/>
            </w:r>
            <w:r>
              <w:rPr>
                <w:rFonts w:ascii="Arial" w:hAnsi="Arial" w:cs="Times New Roman"/>
                <w:shd w:val="clear" w:color="auto" w:fill="CCCCCC"/>
              </w:rPr>
              <w:t>     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Times New Roman"/>
              </w:rPr>
            </w:pPr>
            <w:r>
              <w:rPr>
                <w:rFonts w:ascii="Arial" w:hAnsi="Arial" w:cs="Arial"/>
                <w:b/>
              </w:rPr>
              <w:t>DESCRIPCIÓN</w:t>
            </w:r>
            <w:r>
              <w:rPr>
                <w:rFonts w:ascii="Arial" w:hAnsi="Arial" w:cs="Times New Roman"/>
              </w:rPr>
              <w:t xml:space="preserve"> </w:t>
            </w:r>
            <w:r>
              <w:rPr>
                <w:rFonts w:ascii="Arial" w:hAnsi="Arial" w:cs="Times New Roman"/>
                <w:b/>
                <w:bCs/>
              </w:rPr>
              <w:t>DE LA INVERSIÓN PARA LA QUE SE SOLICITA LA SUBVENCIÓN: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Times New Roman"/>
                <w:shd w:val="clear" w:color="auto" w:fill="CCCCCC"/>
              </w:rPr>
            </w:pPr>
            <w:r>
              <w:rPr>
                <w:rFonts w:ascii="Arial" w:hAnsi="Arial" w:cs="Times New Roman"/>
                <w:shd w:val="clear" w:color="auto" w:fill="CCCCCC"/>
              </w:rPr>
              <w:t>     </w:t>
            </w:r>
          </w:p>
          <w:p w:rsidR="002E4808" w:rsidRDefault="002E4808">
            <w:pPr>
              <w:pStyle w:val="Textosinformato"/>
              <w:jc w:val="both"/>
              <w:rPr>
                <w:rFonts w:ascii="Arial" w:hAnsi="Arial" w:cs="Times New Roman"/>
                <w:shd w:val="clear" w:color="auto" w:fill="FFFF00"/>
              </w:rPr>
            </w:pPr>
          </w:p>
          <w:p w:rsidR="002E4808" w:rsidRDefault="002E4808">
            <w:pPr>
              <w:pStyle w:val="Textosinformato"/>
              <w:jc w:val="both"/>
              <w:rPr>
                <w:rFonts w:ascii="Arial" w:hAnsi="Arial" w:cs="Times New Roman"/>
                <w:shd w:val="clear" w:color="auto" w:fill="FFFF00"/>
              </w:rPr>
            </w:pPr>
          </w:p>
          <w:p w:rsidR="002E4808" w:rsidRDefault="002E4808">
            <w:pPr>
              <w:pStyle w:val="Textosinformato"/>
              <w:jc w:val="both"/>
              <w:rPr>
                <w:rFonts w:ascii="Arial" w:hAnsi="Arial" w:cs="Times New Roman"/>
                <w:shd w:val="clear" w:color="auto" w:fill="FFFF00"/>
              </w:rPr>
            </w:pPr>
          </w:p>
        </w:tc>
      </w:tr>
    </w:tbl>
    <w:p w:rsidR="002E4808" w:rsidRDefault="002E4808">
      <w:pPr>
        <w:pStyle w:val="Standard"/>
        <w:rPr>
          <w:rFonts w:hint="eastAsia"/>
        </w:rPr>
      </w:pPr>
    </w:p>
    <w:tbl>
      <w:tblPr>
        <w:tblW w:w="10225" w:type="dxa"/>
        <w:tblInd w:w="-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5"/>
      </w:tblGrid>
      <w:tr w:rsidR="002E480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tabs>
                <w:tab w:val="lef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1.- OBJETIVOS Y RESULTADOS A ALCANZAR CON LA REALIZACIÓN DEL PROYECTO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10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  <w:p w:rsidR="002E4808" w:rsidRDefault="0051213A">
            <w:pPr>
              <w:pStyle w:val="Standard"/>
              <w:ind w:firstLine="22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2E4808" w:rsidRDefault="0051213A">
            <w:pPr>
              <w:pStyle w:val="Standard"/>
              <w:ind w:firstLine="22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2E4808" w:rsidRDefault="0051213A">
            <w:pPr>
              <w:pStyle w:val="Standard"/>
              <w:ind w:firstLine="22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2E4808" w:rsidRDefault="0051213A">
            <w:pPr>
              <w:pStyle w:val="Standard"/>
              <w:ind w:firstLine="22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2E4808" w:rsidRDefault="0051213A">
            <w:pPr>
              <w:pStyle w:val="Standard"/>
              <w:ind w:firstLine="22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2E4808" w:rsidRDefault="0051213A">
            <w:pPr>
              <w:pStyle w:val="Standard"/>
              <w:ind w:firstLine="22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2E4808" w:rsidRDefault="002E4808">
      <w:pPr>
        <w:pStyle w:val="Standard"/>
        <w:rPr>
          <w:rFonts w:hint="eastAsia"/>
        </w:rPr>
      </w:pPr>
    </w:p>
    <w:p w:rsidR="002E4808" w:rsidRDefault="002E4808">
      <w:pPr>
        <w:pStyle w:val="Standard"/>
        <w:rPr>
          <w:rFonts w:hint="eastAsia"/>
        </w:rPr>
      </w:pPr>
    </w:p>
    <w:tbl>
      <w:tblPr>
        <w:tblW w:w="10365" w:type="dxa"/>
        <w:tblInd w:w="-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65"/>
      </w:tblGrid>
      <w:tr w:rsidR="002E480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3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8D8D8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tabs>
                <w:tab w:val="lef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2.- CARÁCTER INNOVADOR DEL PROYECTO /INCORPORACIÓN DE NUEVAS TECNOLOGÍAS.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cantSplit/>
          <w:trHeight w:val="1766"/>
        </w:trPr>
        <w:tc>
          <w:tcPr>
            <w:tcW w:w="10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  <w:shd w:val="clear" w:color="auto" w:fill="FFFF66"/>
              </w:rPr>
            </w:pPr>
            <w:r>
              <w:rPr>
                <w:rFonts w:ascii="Arial" w:eastAsia="Times New Roman" w:hAnsi="Arial" w:cs="Times New Roman"/>
                <w:szCs w:val="20"/>
                <w:lang w:bidi="ar-SA"/>
              </w:rPr>
              <w:t>Donde radica la innovación: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10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Nuevas tecnologías de su inversión. Describirlas: </w:t>
            </w:r>
            <w:r>
              <w:rPr>
                <w:rFonts w:ascii="Arial" w:hAnsi="Arial"/>
                <w:shd w:val="clear" w:color="auto" w:fill="CCCCCC"/>
              </w:rPr>
              <w:t>     </w:t>
            </w:r>
          </w:p>
          <w:p w:rsidR="002E4808" w:rsidRDefault="002E4808">
            <w:pPr>
              <w:pStyle w:val="Standard"/>
              <w:rPr>
                <w:rFonts w:ascii="Arial" w:hAnsi="Arial"/>
                <w:shd w:val="clear" w:color="auto" w:fill="FFFF66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  <w:shd w:val="clear" w:color="auto" w:fill="FFFF66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  <w:shd w:val="clear" w:color="auto" w:fill="FFFF66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  <w:shd w:val="clear" w:color="auto" w:fill="FFFF66"/>
              </w:rPr>
            </w:pPr>
          </w:p>
          <w:p w:rsidR="002E4808" w:rsidRDefault="0051213A">
            <w:pPr>
              <w:pStyle w:val="Standard"/>
              <w:rPr>
                <w:rFonts w:ascii="Arial" w:hAnsi="Arial"/>
                <w:shd w:val="clear" w:color="auto" w:fill="FFFF66"/>
              </w:rPr>
            </w:pPr>
            <w:r>
              <w:rPr>
                <w:rFonts w:ascii="Arial" w:hAnsi="Arial"/>
              </w:rPr>
              <w:t xml:space="preserve">Importe del </w:t>
            </w:r>
            <w:r>
              <w:rPr>
                <w:rFonts w:ascii="Arial" w:hAnsi="Arial"/>
              </w:rPr>
              <w:t xml:space="preserve">presupuesto destinado a nuevas tecnologías: </w:t>
            </w:r>
            <w:r>
              <w:rPr>
                <w:rFonts w:ascii="Arial" w:hAnsi="Arial"/>
                <w:shd w:val="clear" w:color="auto" w:fill="CCCCCC"/>
              </w:rPr>
              <w:t>     </w:t>
            </w:r>
            <w:r>
              <w:rPr>
                <w:rFonts w:ascii="Arial" w:hAnsi="Arial"/>
                <w:shd w:val="clear" w:color="auto" w:fill="CCCCCC"/>
              </w:rPr>
              <w:t xml:space="preserve"> €</w:t>
            </w:r>
          </w:p>
        </w:tc>
      </w:tr>
    </w:tbl>
    <w:p w:rsidR="002E4808" w:rsidRDefault="002E4808">
      <w:pPr>
        <w:pStyle w:val="Standard"/>
        <w:rPr>
          <w:rFonts w:hint="eastAsia"/>
        </w:rPr>
      </w:pPr>
    </w:p>
    <w:p w:rsidR="002E4808" w:rsidRDefault="002E4808">
      <w:pPr>
        <w:pStyle w:val="Standard"/>
        <w:rPr>
          <w:rFonts w:hint="eastAsia"/>
        </w:rPr>
      </w:pPr>
    </w:p>
    <w:p w:rsidR="002E4808" w:rsidRDefault="002E4808">
      <w:pPr>
        <w:pStyle w:val="Standard"/>
        <w:pageBreakBefore/>
        <w:rPr>
          <w:rFonts w:hint="eastAsia"/>
        </w:rPr>
      </w:pPr>
    </w:p>
    <w:tbl>
      <w:tblPr>
        <w:tblW w:w="10423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3"/>
        <w:gridCol w:w="5290"/>
      </w:tblGrid>
      <w:tr w:rsidR="002E4808">
        <w:tblPrEx>
          <w:tblCellMar>
            <w:top w:w="0" w:type="dxa"/>
            <w:bottom w:w="0" w:type="dxa"/>
          </w:tblCellMar>
        </w:tblPrEx>
        <w:tc>
          <w:tcPr>
            <w:tcW w:w="1042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8D8D8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body"/>
              <w:ind w:left="356" w:hanging="356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3.- DESTINO DE LA PRODUCCIÓN O PRESTACIÓN DEL SERVICIO.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Datos correspondientes a 2018</w:t>
            </w:r>
          </w:p>
        </w:tc>
        <w:tc>
          <w:tcPr>
            <w:tcW w:w="5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Previsión 2019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Ventas al extranjero: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€</w:t>
            </w:r>
          </w:p>
        </w:tc>
        <w:tc>
          <w:tcPr>
            <w:tcW w:w="5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Ventas al extranjero: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€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Ventas a la península: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€</w:t>
            </w:r>
          </w:p>
        </w:tc>
        <w:tc>
          <w:tcPr>
            <w:tcW w:w="5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Ventas a la península: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€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Ventas en Canarias: </w:t>
            </w:r>
            <w:r>
              <w:rPr>
                <w:rFonts w:ascii="Arial" w:hAnsi="Arial"/>
                <w:shd w:val="clear" w:color="auto" w:fill="CCCCCC"/>
              </w:rPr>
              <w:fldChar w:fldCharType="begin"/>
            </w:r>
            <w:r>
              <w:rPr>
                <w:rFonts w:ascii="Arial" w:hAnsi="Arial"/>
                <w:shd w:val="clear" w:color="auto" w:fill="CCCCCC"/>
              </w:rPr>
              <w:instrText xml:space="preserve"> FILLIN "Texto15" </w:instrText>
            </w:r>
            <w:r>
              <w:rPr>
                <w:rFonts w:ascii="Arial" w:hAnsi="Arial"/>
                <w:shd w:val="clear" w:color="auto" w:fill="CCCCCC"/>
              </w:rPr>
              <w:fldChar w:fldCharType="separate"/>
            </w:r>
            <w:r>
              <w:rPr>
                <w:rFonts w:ascii="Arial" w:hAnsi="Arial"/>
                <w:shd w:val="clear" w:color="auto" w:fill="CCCCCC"/>
              </w:rPr>
              <w:t>     </w:t>
            </w:r>
            <w:r>
              <w:rPr>
                <w:rFonts w:ascii="Arial" w:hAnsi="Arial"/>
                <w:shd w:val="clear" w:color="auto" w:fill="CCCCCC"/>
              </w:rPr>
              <w:fldChar w:fldCharType="end"/>
            </w:r>
            <w:r>
              <w:rPr>
                <w:rFonts w:ascii="Arial" w:hAnsi="Arial"/>
              </w:rPr>
              <w:t>€</w:t>
            </w:r>
          </w:p>
        </w:tc>
        <w:tc>
          <w:tcPr>
            <w:tcW w:w="5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Ventas en Canarias: </w:t>
            </w:r>
            <w:r>
              <w:rPr>
                <w:rFonts w:ascii="Arial" w:hAnsi="Arial"/>
                <w:shd w:val="clear" w:color="auto" w:fill="CCCCCC"/>
              </w:rPr>
              <w:fldChar w:fldCharType="begin"/>
            </w:r>
            <w:r>
              <w:rPr>
                <w:rFonts w:ascii="Arial" w:hAnsi="Arial"/>
                <w:shd w:val="clear" w:color="auto" w:fill="CCCCCC"/>
              </w:rPr>
              <w:instrText xml:space="preserve"> FILLIN "Texto15" </w:instrText>
            </w:r>
            <w:r>
              <w:rPr>
                <w:rFonts w:ascii="Arial" w:hAnsi="Arial"/>
                <w:shd w:val="clear" w:color="auto" w:fill="CCCCCC"/>
              </w:rPr>
              <w:fldChar w:fldCharType="separate"/>
            </w:r>
            <w:r>
              <w:rPr>
                <w:rFonts w:ascii="Arial" w:hAnsi="Arial"/>
                <w:shd w:val="clear" w:color="auto" w:fill="CCCCCC"/>
              </w:rPr>
              <w:t>     </w:t>
            </w:r>
            <w:r>
              <w:rPr>
                <w:rFonts w:ascii="Arial" w:hAnsi="Arial"/>
                <w:shd w:val="clear" w:color="auto" w:fill="CCCCCC"/>
              </w:rPr>
              <w:fldChar w:fldCharType="end"/>
            </w:r>
            <w:r>
              <w:rPr>
                <w:rFonts w:ascii="Arial" w:hAnsi="Arial"/>
              </w:rPr>
              <w:t>€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TOTAL VENTAS: </w:t>
            </w:r>
            <w:r>
              <w:rPr>
                <w:rFonts w:ascii="Arial" w:hAnsi="Arial"/>
                <w:shd w:val="clear" w:color="auto" w:fill="CCCCCC"/>
              </w:rPr>
              <w:fldChar w:fldCharType="begin"/>
            </w:r>
            <w:r>
              <w:rPr>
                <w:rFonts w:ascii="Arial" w:hAnsi="Arial"/>
                <w:shd w:val="clear" w:color="auto" w:fill="CCCCCC"/>
              </w:rPr>
              <w:instrText xml:space="preserve"> FILLIN "Texto15" </w:instrText>
            </w:r>
            <w:r>
              <w:rPr>
                <w:rFonts w:ascii="Arial" w:hAnsi="Arial"/>
                <w:shd w:val="clear" w:color="auto" w:fill="CCCCCC"/>
              </w:rPr>
              <w:fldChar w:fldCharType="separate"/>
            </w:r>
            <w:r>
              <w:rPr>
                <w:rFonts w:ascii="Arial" w:hAnsi="Arial"/>
                <w:shd w:val="clear" w:color="auto" w:fill="CCCCCC"/>
              </w:rPr>
              <w:t>     </w:t>
            </w:r>
            <w:r>
              <w:rPr>
                <w:rFonts w:ascii="Arial" w:hAnsi="Arial"/>
                <w:shd w:val="clear" w:color="auto" w:fill="CCCCCC"/>
              </w:rPr>
              <w:fldChar w:fldCharType="end"/>
            </w:r>
            <w:r>
              <w:rPr>
                <w:rFonts w:ascii="Arial" w:hAnsi="Arial"/>
              </w:rPr>
              <w:t>€</w:t>
            </w:r>
          </w:p>
        </w:tc>
        <w:tc>
          <w:tcPr>
            <w:tcW w:w="5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TOTAL </w:t>
            </w:r>
            <w:r>
              <w:rPr>
                <w:rFonts w:ascii="Arial" w:hAnsi="Arial"/>
              </w:rPr>
              <w:t xml:space="preserve">VENTAS: </w:t>
            </w:r>
            <w:r>
              <w:rPr>
                <w:rFonts w:ascii="Arial" w:hAnsi="Arial"/>
                <w:shd w:val="clear" w:color="auto" w:fill="CCCCCC"/>
              </w:rPr>
              <w:fldChar w:fldCharType="begin"/>
            </w:r>
            <w:r>
              <w:rPr>
                <w:rFonts w:ascii="Arial" w:hAnsi="Arial"/>
                <w:shd w:val="clear" w:color="auto" w:fill="CCCCCC"/>
              </w:rPr>
              <w:instrText xml:space="preserve"> FILLIN "Texto15" </w:instrText>
            </w:r>
            <w:r>
              <w:rPr>
                <w:rFonts w:ascii="Arial" w:hAnsi="Arial"/>
                <w:shd w:val="clear" w:color="auto" w:fill="CCCCCC"/>
              </w:rPr>
              <w:fldChar w:fldCharType="separate"/>
            </w:r>
            <w:r>
              <w:rPr>
                <w:rFonts w:ascii="Arial" w:hAnsi="Arial"/>
                <w:shd w:val="clear" w:color="auto" w:fill="CCCCCC"/>
              </w:rPr>
              <w:t>     </w:t>
            </w:r>
            <w:r>
              <w:rPr>
                <w:rFonts w:ascii="Arial" w:hAnsi="Arial"/>
                <w:shd w:val="clear" w:color="auto" w:fill="CCCCCC"/>
              </w:rPr>
              <w:fldChar w:fldCharType="end"/>
            </w:r>
            <w:r>
              <w:rPr>
                <w:rFonts w:ascii="Arial" w:hAnsi="Arial"/>
              </w:rPr>
              <w:t>€</w:t>
            </w:r>
          </w:p>
        </w:tc>
      </w:tr>
    </w:tbl>
    <w:p w:rsidR="002E4808" w:rsidRDefault="002E4808">
      <w:pPr>
        <w:pStyle w:val="Standard"/>
        <w:rPr>
          <w:rFonts w:hint="eastAsia"/>
        </w:rPr>
      </w:pPr>
    </w:p>
    <w:tbl>
      <w:tblPr>
        <w:tblW w:w="10305" w:type="dxa"/>
        <w:tblInd w:w="-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5"/>
      </w:tblGrid>
      <w:tr w:rsidR="002E480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8D8D8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tabs>
                <w:tab w:val="lef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4.- MEDIDAS DE PROTECCIÓN Y MEJORA DEL MEDIO AMBIENTE A EFECTUAR POR LA EMPRESA EN ESTE PROYECTO.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10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>     </w:t>
            </w: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Importe del presupuesto destinado a estas medidas: </w:t>
            </w:r>
            <w:r>
              <w:rPr>
                <w:rFonts w:ascii="Arial" w:hAnsi="Arial"/>
                <w:color w:val="CCCCCC"/>
              </w:rPr>
              <w:fldChar w:fldCharType="begin"/>
            </w:r>
            <w:r>
              <w:rPr>
                <w:rFonts w:ascii="Arial" w:hAnsi="Arial"/>
                <w:color w:val="CCCCCC"/>
              </w:rPr>
              <w:instrText xml:space="preserve"> FILLIN "Texto15" </w:instrText>
            </w:r>
            <w:r>
              <w:rPr>
                <w:rFonts w:ascii="Arial" w:hAnsi="Arial"/>
                <w:color w:val="CCCCCC"/>
              </w:rPr>
              <w:fldChar w:fldCharType="separate"/>
            </w:r>
            <w:r>
              <w:rPr>
                <w:rFonts w:ascii="Arial" w:hAnsi="Arial"/>
                <w:color w:val="CCCCCC"/>
              </w:rPr>
              <w:t>     </w:t>
            </w:r>
            <w:r>
              <w:rPr>
                <w:rFonts w:ascii="Arial" w:hAnsi="Arial"/>
                <w:color w:val="CCCCCC"/>
              </w:rPr>
              <w:fldChar w:fldCharType="end"/>
            </w:r>
            <w:r>
              <w:rPr>
                <w:rFonts w:ascii="Arial" w:hAnsi="Arial"/>
              </w:rPr>
              <w:t>€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2E4808" w:rsidRDefault="002E4808">
      <w:pPr>
        <w:pStyle w:val="Standard"/>
        <w:rPr>
          <w:rFonts w:hint="eastAsia"/>
        </w:rPr>
      </w:pPr>
    </w:p>
    <w:p w:rsidR="002E4808" w:rsidRDefault="002E4808">
      <w:pPr>
        <w:pStyle w:val="Standard"/>
        <w:rPr>
          <w:rFonts w:hint="eastAsia"/>
        </w:rPr>
      </w:pPr>
    </w:p>
    <w:tbl>
      <w:tblPr>
        <w:tblW w:w="1024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5"/>
      </w:tblGrid>
      <w:tr w:rsidR="002E480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2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8D8D8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body"/>
              <w:tabs>
                <w:tab w:val="left" w:leader="underscore" w:pos="9428"/>
              </w:tabs>
              <w:ind w:left="356" w:hanging="35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.- CAPACIDAD Y EXPERIENCIA DE LOS COLABORADORES EXTERNOS Y/O Y DEL EQUIPO INTERNO QUE PARTICIPA EN EL PROYECTO (SOLO PROYECTOS TIPO C).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10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>     </w:t>
            </w: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  <w:p w:rsidR="002E4808" w:rsidRDefault="002E4808">
            <w:pPr>
              <w:pStyle w:val="Standard"/>
              <w:rPr>
                <w:rFonts w:ascii="Arial" w:hAnsi="Arial"/>
              </w:rPr>
            </w:pPr>
          </w:p>
        </w:tc>
      </w:tr>
    </w:tbl>
    <w:p w:rsidR="002E4808" w:rsidRDefault="002E4808">
      <w:pPr>
        <w:pStyle w:val="Standard"/>
        <w:rPr>
          <w:rFonts w:hint="eastAsia"/>
        </w:rPr>
      </w:pPr>
    </w:p>
    <w:p w:rsidR="002E4808" w:rsidRDefault="002E4808">
      <w:pPr>
        <w:pStyle w:val="Standard"/>
        <w:rPr>
          <w:rFonts w:hint="eastAsia"/>
        </w:rPr>
      </w:pPr>
    </w:p>
    <w:p w:rsidR="00000000" w:rsidRDefault="0051213A">
      <w:pPr>
        <w:rPr>
          <w:rFonts w:hint="eastAsia"/>
          <w:vanish/>
        </w:rPr>
      </w:pPr>
      <w:r>
        <w:br w:type="page"/>
      </w:r>
    </w:p>
    <w:tbl>
      <w:tblPr>
        <w:tblW w:w="10544" w:type="dxa"/>
        <w:tblInd w:w="-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5"/>
        <w:gridCol w:w="1605"/>
        <w:gridCol w:w="3855"/>
        <w:gridCol w:w="1739"/>
      </w:tblGrid>
      <w:tr w:rsidR="002E480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54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8D8D8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E4808" w:rsidRDefault="0051213A">
            <w:pPr>
              <w:pStyle w:val="Textoindependiente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6.- </w:t>
            </w:r>
            <w:r>
              <w:rPr>
                <w:rFonts w:ascii="Arial" w:hAnsi="Arial" w:cs="Arial"/>
                <w:sz w:val="22"/>
                <w:szCs w:val="22"/>
              </w:rPr>
              <w:t xml:space="preserve">RELACIÓN DE CONSULTORÍAS/PROVEEDORES/PERSONAL INTERNO  QUE INTERVIENEN EN EL DESARROLLO </w:t>
            </w:r>
            <w:r>
              <w:rPr>
                <w:rFonts w:ascii="Arial" w:hAnsi="Arial" w:cs="Arial"/>
                <w:sz w:val="22"/>
                <w:szCs w:val="22"/>
              </w:rPr>
              <w:t>DEL PROYECTO (NO INCLUIR AUDITORÍA LIMITADA)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E4808" w:rsidRDefault="0051213A">
            <w:pPr>
              <w:pStyle w:val="Textoindependiente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Consultor/</w:t>
            </w:r>
          </w:p>
          <w:p w:rsidR="002E4808" w:rsidRDefault="0051213A">
            <w:pPr>
              <w:pStyle w:val="Textoindependiente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proveedor/personal interno</w:t>
            </w:r>
          </w:p>
        </w:tc>
        <w:tc>
          <w:tcPr>
            <w:tcW w:w="1605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E4808" w:rsidRDefault="0051213A">
            <w:pPr>
              <w:pStyle w:val="Textoindependiente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NIF</w:t>
            </w:r>
          </w:p>
        </w:tc>
        <w:tc>
          <w:tcPr>
            <w:tcW w:w="3855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E4808" w:rsidRDefault="0051213A">
            <w:pPr>
              <w:pStyle w:val="Textoindependiente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Tarea prevista</w:t>
            </w:r>
          </w:p>
        </w:tc>
        <w:tc>
          <w:tcPr>
            <w:tcW w:w="1739" w:type="dxa"/>
            <w:tcBorders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E4808" w:rsidRDefault="0051213A">
            <w:pPr>
              <w:pStyle w:val="Textoindependiente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Presupuesto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eastAsia="Times New Roman" w:hAnsi="Arial" w:cs="Times New Roman"/>
                <w:szCs w:val="20"/>
                <w:shd w:val="clear" w:color="auto" w:fill="CCCCCC"/>
                <w:lang w:bidi="ar-SA"/>
              </w:rPr>
            </w:pPr>
            <w:r>
              <w:rPr>
                <w:rFonts w:ascii="Arial" w:eastAsia="Times New Roman" w:hAnsi="Arial" w:cs="Times New Roman"/>
                <w:szCs w:val="20"/>
                <w:shd w:val="clear" w:color="auto" w:fill="CCCCCC"/>
                <w:lang w:bidi="ar-SA"/>
              </w:rPr>
              <w:t>     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E4808" w:rsidRDefault="0051213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E4808" w:rsidRDefault="0051213A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</w:rPr>
              <w:t>€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E4808" w:rsidRDefault="0051213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E4808" w:rsidRDefault="0051213A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</w:rPr>
              <w:t>€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E4808" w:rsidRDefault="0051213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E4808" w:rsidRDefault="0051213A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</w:rPr>
              <w:t>€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E4808" w:rsidRDefault="0051213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E4808" w:rsidRDefault="0051213A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</w:rPr>
              <w:t>€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E4808" w:rsidRDefault="0051213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E4808" w:rsidRDefault="0051213A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</w:rPr>
              <w:t>€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E4808" w:rsidRDefault="0051213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E4808" w:rsidRDefault="0051213A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</w:rPr>
              <w:t>€</w:t>
            </w:r>
          </w:p>
        </w:tc>
      </w:tr>
    </w:tbl>
    <w:p w:rsidR="002E4808" w:rsidRDefault="002E4808">
      <w:pPr>
        <w:pStyle w:val="Standard"/>
        <w:rPr>
          <w:rFonts w:hint="eastAsia"/>
        </w:rPr>
      </w:pPr>
    </w:p>
    <w:p w:rsidR="002E4808" w:rsidRDefault="002E4808">
      <w:pPr>
        <w:pStyle w:val="Standard"/>
        <w:rPr>
          <w:rFonts w:hint="eastAsia"/>
        </w:rPr>
      </w:pPr>
    </w:p>
    <w:tbl>
      <w:tblPr>
        <w:tblW w:w="10360" w:type="dxa"/>
        <w:tblInd w:w="-3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60"/>
      </w:tblGrid>
      <w:tr w:rsidR="002E480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7.- ASPECTOS RELEVANTES Y DIRECTAMENTE RELACIONADOS CON EL PROYECTO PRESENTADO (EXPERIENCIA EN PROYECTOS DE INNOVACIÓN/MEDIAMBIENTE/ INTERNACIONALIZACIÓN DE LA  ACTIVIDAD, ETC).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838"/>
        </w:trPr>
        <w:tc>
          <w:tcPr>
            <w:tcW w:w="10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2E4808" w:rsidRDefault="002E4808">
      <w:pPr>
        <w:pStyle w:val="Standard"/>
        <w:rPr>
          <w:rFonts w:hint="eastAsia"/>
        </w:rPr>
      </w:pPr>
    </w:p>
    <w:p w:rsidR="002E4808" w:rsidRDefault="002E4808">
      <w:pPr>
        <w:pStyle w:val="Standard"/>
        <w:rPr>
          <w:rFonts w:hint="eastAsia"/>
        </w:rPr>
      </w:pPr>
    </w:p>
    <w:p w:rsidR="002E4808" w:rsidRDefault="0051213A">
      <w:pPr>
        <w:pStyle w:val="Standard"/>
        <w:pageBreakBefore/>
        <w:ind w:left="700" w:right="-286" w:firstLine="9"/>
        <w:jc w:val="center"/>
        <w:rPr>
          <w:rFonts w:hint="eastAsia"/>
        </w:rPr>
      </w:pPr>
      <w:r>
        <w:rPr>
          <w:rFonts w:ascii="Arial" w:hAnsi="Arial" w:cs="Arial"/>
          <w:b/>
          <w:sz w:val="22"/>
          <w:szCs w:val="22"/>
        </w:rPr>
        <w:lastRenderedPageBreak/>
        <w:t>8.-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PRESUPUESTO DETALLADO DEL PROYECTO</w:t>
      </w:r>
    </w:p>
    <w:p w:rsidR="002E4808" w:rsidRDefault="002E4808">
      <w:pPr>
        <w:pStyle w:val="Standard"/>
        <w:ind w:left="700" w:right="-286" w:firstLine="9"/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10245" w:type="dxa"/>
        <w:tblInd w:w="-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1"/>
        <w:gridCol w:w="1614"/>
      </w:tblGrid>
      <w:tr w:rsidR="002E480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2E4808">
            <w:pPr>
              <w:pStyle w:val="Textbody"/>
              <w:ind w:left="709" w:hanging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4808" w:rsidRDefault="0051213A">
            <w:pPr>
              <w:pStyle w:val="Textbody"/>
              <w:ind w:left="709" w:hanging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PROYECTO DE TIPO A Y B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86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 GASTOS DE CONSTITUCIÓN Y PRIMER ESTABLECIMIENTO (PROYECTO DE TIPO A))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Importe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8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"Texto15"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Ttulo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a)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</w:rPr>
              <w:instrText xml:space="preserve"> FILLIN "" </w:instrText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8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b) BIENES DE EQUIPO (precio unitario y n.º de unidades)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Importe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8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     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"Texto116"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Ttulo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b)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</w:rPr>
              <w:instrText xml:space="preserve"> FILLIN "" </w:instrText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8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c) INVERSIONES INMATERIALES: software (precio </w:t>
            </w:r>
            <w:r>
              <w:rPr>
                <w:rFonts w:ascii="Arial" w:hAnsi="Arial" w:cs="Arial"/>
                <w:b/>
                <w:sz w:val="22"/>
                <w:szCs w:val="22"/>
              </w:rPr>
              <w:t>unitario y n.º de unidades)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Importe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"Texto116"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"Texto116"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"Texto116"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/>
            </w:r>
            <w:r>
              <w:rPr>
                <w:rFonts w:ascii="Arial" w:hAnsi="Arial" w:cs="Arial"/>
                <w:szCs w:val="22"/>
              </w:rPr>
              <w:instrText xml:space="preserve"> FILLIN "Texto116" </w:instrText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t>          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"Texto116"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>    </w:t>
            </w:r>
            <w:r>
              <w:rPr>
                <w:rFonts w:ascii="Arial" w:hAnsi="Arial" w:cs="Arial"/>
                <w:szCs w:val="22"/>
              </w:rPr>
              <w:t>          </w:t>
            </w:r>
            <w:r>
              <w:rPr>
                <w:rFonts w:ascii="Arial" w:hAnsi="Arial" w:cs="Arial"/>
                <w:szCs w:val="21"/>
              </w:rPr>
              <w:t> 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"Texto116"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"Texto116"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"Texto116"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Ttulo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c)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</w:rPr>
              <w:instrText xml:space="preserve"> FILLIN "" </w:instrText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d) ACONDICIONAMIENTO DE LOCAL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Importe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"Texto116"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"Texto116"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"Texto116"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"Texto116"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"Texto116"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"Texto116"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Ttulo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d)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</w:rPr>
              <w:instrText xml:space="preserve"> FILLIN "" </w:instrText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Ttulo6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TOTAL (a+b+c+d)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</w:rPr>
              <w:instrText xml:space="preserve"> FILLIN "" </w:instrText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Ttulo6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AUDITORIA LIMITADA (máximo 600 euros)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</w:rPr>
              <w:instrText xml:space="preserve"> FILLIN "" </w:instrText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6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COSTE TOTAL DEL PROYECTO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</w:rPr>
              <w:instrText xml:space="preserve"> FILLIN "" </w:instrText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2E4808" w:rsidRDefault="002E4808">
      <w:pPr>
        <w:pStyle w:val="Textbody"/>
        <w:pageBreakBefore/>
        <w:rPr>
          <w:rFonts w:hint="eastAsia"/>
        </w:rPr>
      </w:pPr>
    </w:p>
    <w:tbl>
      <w:tblPr>
        <w:tblW w:w="10449" w:type="dxa"/>
        <w:tblInd w:w="-3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84"/>
        <w:gridCol w:w="1765"/>
      </w:tblGrid>
      <w:tr w:rsidR="002E48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2E4808">
            <w:pPr>
              <w:pStyle w:val="Textbody"/>
              <w:ind w:left="709" w:hanging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4808" w:rsidRDefault="0051213A">
            <w:pPr>
              <w:pStyle w:val="Textbody"/>
              <w:ind w:left="709" w:hanging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PROYECTO DE TIPO C1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8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808" w:rsidRDefault="0051213A">
            <w:pPr>
              <w:pStyle w:val="Standard"/>
              <w:numPr>
                <w:ilvl w:val="0"/>
                <w:numId w:val="2"/>
              </w:numPr>
              <w:ind w:left="214" w:hanging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INVERSIONES MATERIALES E INMATERIALES</w:t>
            </w: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2E4808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a) INVERSIÓN MATERIAL: Equipos (descripción y cantidad).</w:t>
            </w: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Importe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8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b) INVERSIÓN INMATERIAL: Software </w:t>
            </w:r>
            <w:r>
              <w:rPr>
                <w:rFonts w:ascii="Arial" w:hAnsi="Arial" w:cs="Arial"/>
                <w:b/>
                <w:sz w:val="22"/>
                <w:szCs w:val="22"/>
              </w:rPr>
              <w:t>disponible en el mercado bajo licencia  (descripción y cantidad).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2E4808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Ttulo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1</w:t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8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b/>
                <w:sz w:val="22"/>
                <w:szCs w:val="22"/>
              </w:rPr>
              <w:t>COLABORACIONES EXTERNAS</w:t>
            </w:r>
          </w:p>
          <w:p w:rsidR="002E4808" w:rsidRDefault="0051213A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Asistencia técnica, gastos externos de consultoría, tutorización y servicios relacionados con los proyectos.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2E4808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8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Detallar por tareas.</w:t>
            </w: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Importe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Ttulo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2</w:t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8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PERSONAL TÉCNICO INTERNO DIRECTAMENTE RELACIONADO CON EL PROYECTO</w:t>
            </w:r>
          </w:p>
          <w:p w:rsidR="002E4808" w:rsidRDefault="0051213A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Grupos de cotización 1 y 2. (Detallar: categoría, nº de horas, precio por hora)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Importe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Ttulo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3</w:t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TOTAL (1+2+3)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AUDITORÍA LIMITADA (máximo 600 euros)</w:t>
            </w: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COSTE TOTAL DEL PROYECTO</w:t>
            </w: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E4808" w:rsidRDefault="002E4808">
      <w:pPr>
        <w:pStyle w:val="Standard"/>
        <w:rPr>
          <w:rFonts w:hint="eastAsia"/>
        </w:rPr>
      </w:pPr>
    </w:p>
    <w:tbl>
      <w:tblPr>
        <w:tblW w:w="10449" w:type="dxa"/>
        <w:tblInd w:w="-3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84"/>
        <w:gridCol w:w="1765"/>
      </w:tblGrid>
      <w:tr w:rsidR="002E48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2E4808">
            <w:pPr>
              <w:pStyle w:val="Textbody"/>
              <w:ind w:left="709" w:hanging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4808" w:rsidRDefault="0051213A">
            <w:pPr>
              <w:pStyle w:val="Textbody"/>
              <w:ind w:left="709" w:hanging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PROYECTO DE TIPO C2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8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COLABORACIONES EXTERNAS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Importe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- Implantación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- Certificación</w:t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"Texto116"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84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Ttulo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AUDITORÍA LIMITADA (máximo 600 euros)</w:t>
            </w: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COSTE TOTAL DEL PROYECTO</w:t>
            </w: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4808" w:rsidRDefault="0051213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E4808" w:rsidRDefault="002E4808">
      <w:pPr>
        <w:pStyle w:val="Standard"/>
        <w:rPr>
          <w:rFonts w:hint="eastAsia"/>
        </w:rPr>
      </w:pPr>
    </w:p>
    <w:p w:rsidR="002E4808" w:rsidRDefault="002E4808">
      <w:pPr>
        <w:pStyle w:val="Standard"/>
        <w:rPr>
          <w:rFonts w:hint="eastAsia"/>
        </w:rPr>
      </w:pPr>
    </w:p>
    <w:p w:rsidR="002E4808" w:rsidRDefault="002E4808">
      <w:pPr>
        <w:pStyle w:val="Standard"/>
        <w:rPr>
          <w:rFonts w:hint="eastAsia"/>
        </w:rPr>
      </w:pPr>
    </w:p>
    <w:tbl>
      <w:tblPr>
        <w:tblW w:w="10230" w:type="dxa"/>
        <w:tblInd w:w="-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0"/>
        <w:gridCol w:w="3260"/>
      </w:tblGrid>
      <w:tr w:rsidR="002E480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8D8D8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9.- PREVISIÓN DE INGRESOS Y GASTOS DE LA EMPRESA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AÑO: </w:t>
            </w:r>
            <w:r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70" w:type="dxa"/>
            <w:tcBorders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Times New Roman"/>
                <w:b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sz w:val="22"/>
                <w:szCs w:val="22"/>
              </w:rPr>
              <w:t>INGRESOS TOTALES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FILLIN "Texto41"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70" w:type="dxa"/>
            <w:tcBorders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- INGRESOS POR ACTIVIDAD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FILLIN "Texto41"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70" w:type="dxa"/>
            <w:tcBorders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- SUBVENCIONES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FILLIN "Texto41"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70" w:type="dxa"/>
            <w:tcBorders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- OTROS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FILLIN "Texto41"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70" w:type="dxa"/>
            <w:tcBorders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Times New Roman"/>
                <w:b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sz w:val="22"/>
                <w:szCs w:val="22"/>
              </w:rPr>
              <w:t>GASTOS TOTALES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FILLIN "Texto41"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70" w:type="dxa"/>
            <w:tcBorders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- COMPRAS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FILLIN "Texto41"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70" w:type="dxa"/>
            <w:tcBorders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- GASTOS DE PERSONAL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FILLIN "Texto41"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70" w:type="dxa"/>
            <w:tcBorders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- AMORTIZACIONES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FILLIN "Texto41"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70" w:type="dxa"/>
            <w:tcBorders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- GASTOS FINANCIEROS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FILLIN "Texto41"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70" w:type="dxa"/>
            <w:tcBorders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- TRIBUTOS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FILLIN "Texto41"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70" w:type="dxa"/>
            <w:tcBorders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- SERVICIOS EXTERIORES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FILLIN "Texto41"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70" w:type="dxa"/>
            <w:tcBorders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jc w:val="both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- OTROS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FILLIN "Texto41"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E48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70" w:type="dxa"/>
            <w:tcBorders>
              <w:left w:val="single" w:sz="2" w:space="0" w:color="000000"/>
              <w:bottom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2E4808" w:rsidRDefault="0051213A">
            <w:pPr>
              <w:pStyle w:val="Textosinformato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>RESULTADO NETO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2E4808" w:rsidRDefault="0051213A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FILLIN "Texto41"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2E4808" w:rsidRDefault="002E4808">
      <w:pPr>
        <w:pStyle w:val="Standard"/>
        <w:rPr>
          <w:rFonts w:hint="eastAsia"/>
        </w:rPr>
      </w:pPr>
    </w:p>
    <w:p w:rsidR="002E4808" w:rsidRDefault="0051213A">
      <w:pPr>
        <w:pStyle w:val="Standard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El </w:t>
      </w:r>
      <w:r>
        <w:rPr>
          <w:rFonts w:ascii="Arial" w:hAnsi="Arial" w:cs="Arial"/>
          <w:i/>
          <w:sz w:val="22"/>
          <w:szCs w:val="22"/>
        </w:rPr>
        <w:t>representante legal de la entidad:</w:t>
      </w:r>
    </w:p>
    <w:p w:rsidR="002E4808" w:rsidRDefault="002E4808">
      <w:pPr>
        <w:pStyle w:val="Standard"/>
        <w:jc w:val="center"/>
        <w:rPr>
          <w:rFonts w:ascii="Arial" w:hAnsi="Arial" w:cs="Arial"/>
          <w:i/>
          <w:sz w:val="22"/>
          <w:szCs w:val="22"/>
        </w:rPr>
      </w:pPr>
    </w:p>
    <w:p w:rsidR="002E4808" w:rsidRDefault="002E4808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2E4808" w:rsidRDefault="0051213A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D/Dª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"Texto102"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"Texto103"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"Texto104"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"Texto105"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"Texto106"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"Texto102"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"Texto103"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"Texto104"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"Texto105"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"Texto106"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</w:p>
    <w:p w:rsidR="002E4808" w:rsidRDefault="002E4808">
      <w:pPr>
        <w:pStyle w:val="Standard"/>
        <w:ind w:right="-568"/>
        <w:jc w:val="center"/>
        <w:rPr>
          <w:rFonts w:ascii="Arial" w:hAnsi="Arial" w:cs="Arial"/>
          <w:sz w:val="22"/>
          <w:szCs w:val="22"/>
        </w:rPr>
      </w:pPr>
    </w:p>
    <w:p w:rsidR="002E4808" w:rsidRDefault="0051213A">
      <w:pPr>
        <w:pStyle w:val="Standard"/>
        <w:ind w:right="-568"/>
        <w:jc w:val="center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"Texto102"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"Texto103"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"Texto104"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"Texto105"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"Texto106"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"Texto107"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"Texto108"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"Texto109"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"Texto110"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"Texto111"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FILLIN "Texto112"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>de 2019.</w:t>
      </w:r>
    </w:p>
    <w:p w:rsidR="002E4808" w:rsidRDefault="002E4808">
      <w:pPr>
        <w:pStyle w:val="Standard"/>
        <w:ind w:right="-568"/>
        <w:jc w:val="center"/>
        <w:rPr>
          <w:rFonts w:ascii="Arial" w:hAnsi="Arial" w:cs="Arial"/>
          <w:sz w:val="22"/>
          <w:szCs w:val="22"/>
        </w:rPr>
      </w:pPr>
    </w:p>
    <w:p w:rsidR="002E4808" w:rsidRDefault="002E4808">
      <w:pPr>
        <w:pStyle w:val="Standard"/>
        <w:ind w:right="-568"/>
        <w:jc w:val="center"/>
        <w:rPr>
          <w:rFonts w:ascii="Arial" w:hAnsi="Arial" w:cs="Arial"/>
          <w:sz w:val="22"/>
          <w:szCs w:val="22"/>
        </w:rPr>
      </w:pPr>
    </w:p>
    <w:p w:rsidR="002E4808" w:rsidRDefault="0051213A">
      <w:pPr>
        <w:pStyle w:val="Standard"/>
        <w:spacing w:after="120"/>
        <w:ind w:right="-56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y sello</w:t>
      </w:r>
    </w:p>
    <w:p w:rsidR="002E4808" w:rsidRDefault="0051213A">
      <w:pPr>
        <w:pStyle w:val="Standard"/>
        <w:spacing w:after="120"/>
        <w:ind w:right="30"/>
        <w:jc w:val="center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i/>
          <w:sz w:val="16"/>
          <w:szCs w:val="22"/>
        </w:rPr>
        <w:t>(Para el caso de representación mancomunada, firma de los administradores mancomunados)</w:t>
      </w:r>
    </w:p>
    <w:sectPr w:rsidR="002E4808">
      <w:pgSz w:w="11906" w:h="16838"/>
      <w:pgMar w:top="1134" w:right="112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1213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121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1213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51213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F1CEB"/>
    <w:multiLevelType w:val="multilevel"/>
    <w:tmpl w:val="266ED7BA"/>
    <w:styleLink w:val="WW8Num10"/>
    <w:lvl w:ilvl="0">
      <w:start w:val="1"/>
      <w:numFmt w:val="decimal"/>
      <w:lvlText w:val="%1."/>
      <w:lvlJc w:val="left"/>
      <w:pPr>
        <w:ind w:left="374" w:hanging="360"/>
      </w:pPr>
    </w:lvl>
    <w:lvl w:ilvl="1">
      <w:start w:val="1"/>
      <w:numFmt w:val="lowerLetter"/>
      <w:lvlText w:val="%2."/>
      <w:lvlJc w:val="left"/>
      <w:pPr>
        <w:ind w:left="1094" w:hanging="360"/>
      </w:pPr>
    </w:lvl>
    <w:lvl w:ilvl="2">
      <w:start w:val="1"/>
      <w:numFmt w:val="lowerRoman"/>
      <w:lvlText w:val="%3."/>
      <w:lvlJc w:val="right"/>
      <w:pPr>
        <w:ind w:left="1814" w:hanging="180"/>
      </w:pPr>
    </w:lvl>
    <w:lvl w:ilvl="3">
      <w:start w:val="1"/>
      <w:numFmt w:val="decimal"/>
      <w:lvlText w:val="%4."/>
      <w:lvlJc w:val="left"/>
      <w:pPr>
        <w:ind w:left="2534" w:hanging="360"/>
      </w:pPr>
    </w:lvl>
    <w:lvl w:ilvl="4">
      <w:start w:val="1"/>
      <w:numFmt w:val="lowerLetter"/>
      <w:lvlText w:val="%5."/>
      <w:lvlJc w:val="left"/>
      <w:pPr>
        <w:ind w:left="3254" w:hanging="360"/>
      </w:pPr>
    </w:lvl>
    <w:lvl w:ilvl="5">
      <w:start w:val="1"/>
      <w:numFmt w:val="lowerRoman"/>
      <w:lvlText w:val="%6."/>
      <w:lvlJc w:val="right"/>
      <w:pPr>
        <w:ind w:left="3974" w:hanging="180"/>
      </w:pPr>
    </w:lvl>
    <w:lvl w:ilvl="6">
      <w:start w:val="1"/>
      <w:numFmt w:val="decimal"/>
      <w:lvlText w:val="%7."/>
      <w:lvlJc w:val="left"/>
      <w:pPr>
        <w:ind w:left="4694" w:hanging="360"/>
      </w:pPr>
    </w:lvl>
    <w:lvl w:ilvl="7">
      <w:start w:val="1"/>
      <w:numFmt w:val="lowerLetter"/>
      <w:lvlText w:val="%8."/>
      <w:lvlJc w:val="left"/>
      <w:pPr>
        <w:ind w:left="5414" w:hanging="360"/>
      </w:pPr>
    </w:lvl>
    <w:lvl w:ilvl="8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4808"/>
    <w:rsid w:val="002E4808"/>
    <w:rsid w:val="0051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1590D29-F789-41C2-A06F-4F342486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Standard"/>
    <w:next w:val="Standard"/>
    <w:uiPriority w:val="9"/>
    <w:unhideWhenUsed/>
    <w:qFormat/>
    <w:pPr>
      <w:keepNext/>
      <w:jc w:val="right"/>
      <w:outlineLvl w:val="5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osinformato">
    <w:name w:val="Plain Text"/>
    <w:basedOn w:val="Standard"/>
    <w:rPr>
      <w:rFonts w:ascii="Courier New" w:eastAsia="Courier New" w:hAnsi="Courier New" w:cs="Courier New"/>
    </w:rPr>
  </w:style>
  <w:style w:type="paragraph" w:styleId="Textoindependiente2">
    <w:name w:val="Body Text 2"/>
    <w:basedOn w:val="Standard"/>
    <w:pPr>
      <w:jc w:val="both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haracter20style">
    <w:name w:val="Character_20_style"/>
  </w:style>
  <w:style w:type="numbering" w:customStyle="1" w:styleId="WW8Num10">
    <w:name w:val="WW8Num10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1225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Rodríguez Martín</cp:lastModifiedBy>
  <cp:revision>2</cp:revision>
  <cp:lastPrinted>2019-01-08T12:21:00Z</cp:lastPrinted>
  <dcterms:created xsi:type="dcterms:W3CDTF">2019-02-21T12:12:00Z</dcterms:created>
  <dcterms:modified xsi:type="dcterms:W3CDTF">2019-02-21T12:12:00Z</dcterms:modified>
</cp:coreProperties>
</file>